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D830" w14:textId="301A0ED0" w:rsidR="00463D0B" w:rsidRDefault="008D51A3" w:rsidP="00D80622">
      <w:pPr>
        <w:bidi/>
        <w:spacing w:after="120"/>
        <w:rPr>
          <w:sz w:val="21"/>
        </w:rPr>
      </w:pPr>
      <w:r>
        <w:rPr>
          <w:noProof/>
          <w:sz w:val="21"/>
          <w:lang w:eastAsia="en-GB"/>
        </w:rPr>
        <mc:AlternateContent>
          <mc:Choice Requires="wps">
            <w:drawing>
              <wp:anchor distT="0" distB="0" distL="114300" distR="114300" simplePos="0" relativeHeight="251652096" behindDoc="0" locked="0" layoutInCell="1" allowOverlap="1" wp14:anchorId="7A303E07" wp14:editId="17DCEA64">
                <wp:simplePos x="0" y="0"/>
                <wp:positionH relativeFrom="column">
                  <wp:posOffset>-121285</wp:posOffset>
                </wp:positionH>
                <wp:positionV relativeFrom="paragraph">
                  <wp:posOffset>1270586</wp:posOffset>
                </wp:positionV>
                <wp:extent cx="3551555" cy="3429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3551555" cy="342900"/>
                        </a:xfrm>
                        <a:prstGeom prst="rect">
                          <a:avLst/>
                        </a:prstGeom>
                        <a:solidFill>
                          <a:schemeClr val="accent2">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1EC7B00" w14:textId="2DE118AD" w:rsidR="00B24451" w:rsidRPr="00B24451" w:rsidRDefault="00095550" w:rsidP="00A03B13">
                            <w:pPr>
                              <w:shd w:val="clear" w:color="auto" w:fill="F4B083" w:themeFill="accent2" w:themeFillTint="99"/>
                              <w:rPr>
                                <w:color w:val="FF85FF"/>
                              </w:rPr>
                            </w:pPr>
                            <w:r>
                              <w:t>Autumn</w:t>
                            </w:r>
                            <w:r w:rsidR="003D5CD5">
                              <w:t xml:space="preserve"> 202</w:t>
                            </w:r>
                            <w:r w:rsidR="002F0C2F">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03E07" id="_x0000_t202" coordsize="21600,21600" o:spt="202" path="m,l,21600r21600,l21600,xe">
                <v:stroke joinstyle="miter"/>
                <v:path gradientshapeok="t" o:connecttype="rect"/>
              </v:shapetype>
              <v:shape id="Text Box 17" o:spid="_x0000_s1026" type="#_x0000_t202" style="position:absolute;left:0;text-align:left;margin-left:-9.55pt;margin-top:100.05pt;width:279.6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" fillcolor="#f4b083 [1941]" stroked="f">
                <v:textbox>
                  <w:txbxContent>
                    <w:p w14:paraId="51EC7B00" w14:textId="2DE118AD" w:rsidR="00B24451" w:rsidRPr="00B24451" w:rsidRDefault="00095550" w:rsidP="00A03B13">
                      <w:pPr>
                        <w:shd w:val="clear" w:color="auto" w:fill="F4B083" w:themeFill="accent2" w:themeFillTint="99"/>
                        <w:rPr>
                          <w:color w:val="FF85FF"/>
                        </w:rPr>
                      </w:pPr>
                      <w:r>
                        <w:t>Autumn</w:t>
                      </w:r>
                      <w:r w:rsidR="003D5CD5">
                        <w:t xml:space="preserve"> 202</w:t>
                      </w:r>
                      <w:r w:rsidR="002F0C2F">
                        <w:t>2</w:t>
                      </w:r>
                    </w:p>
                  </w:txbxContent>
                </v:textbox>
                <w10:wrap type="square"/>
              </v:shape>
            </w:pict>
          </mc:Fallback>
        </mc:AlternateContent>
      </w:r>
      <w:r>
        <w:rPr>
          <w:noProof/>
          <w:sz w:val="21"/>
          <w:lang w:eastAsia="en-GB"/>
        </w:rPr>
        <mc:AlternateContent>
          <mc:Choice Requires="wps">
            <w:drawing>
              <wp:anchor distT="0" distB="0" distL="114300" distR="114300" simplePos="0" relativeHeight="251645952" behindDoc="0" locked="0" layoutInCell="1" allowOverlap="1" wp14:anchorId="410E137D" wp14:editId="29FBAA08">
                <wp:simplePos x="0" y="0"/>
                <wp:positionH relativeFrom="margin">
                  <wp:posOffset>-121285</wp:posOffset>
                </wp:positionH>
                <wp:positionV relativeFrom="paragraph">
                  <wp:posOffset>835660</wp:posOffset>
                </wp:positionV>
                <wp:extent cx="7076440" cy="470535"/>
                <wp:effectExtent l="0" t="0" r="0" b="5715"/>
                <wp:wrapThrough wrapText="bothSides">
                  <wp:wrapPolygon edited="0">
                    <wp:start x="0" y="0"/>
                    <wp:lineTo x="0" y="20988"/>
                    <wp:lineTo x="21515" y="20988"/>
                    <wp:lineTo x="21515" y="0"/>
                    <wp:lineTo x="0"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6440" cy="470535"/>
                        </a:xfrm>
                        <a:prstGeom prst="rect">
                          <a:avLst/>
                        </a:prstGeom>
                        <a:solidFill>
                          <a:schemeClr val="accent2">
                            <a:lumMod val="60000"/>
                            <a:lumOff val="40000"/>
                          </a:schemeClr>
                        </a:solidFill>
                        <a:ln w="6350">
                          <a:noFill/>
                        </a:ln>
                        <a:effectLst/>
                      </wps:spPr>
                      <wps:txbx>
                        <w:txbxContent>
                          <w:p w14:paraId="57770BE8" w14:textId="77777777" w:rsidR="0040529F" w:rsidRPr="00C57679" w:rsidRDefault="0040529F" w:rsidP="00084C0A">
                            <w:pPr>
                              <w:shd w:val="clear" w:color="auto" w:fill="F4B083" w:themeFill="accent2" w:themeFillTint="99"/>
                              <w:jc w:val="center"/>
                              <w:rPr>
                                <w:rFonts w:ascii="Garamond" w:hAnsi="Garamond"/>
                                <w:sz w:val="48"/>
                                <w:lang w:val="pt-PT"/>
                              </w:rPr>
                            </w:pPr>
                            <w:r w:rsidRPr="00C57679">
                              <w:rPr>
                                <w:rFonts w:ascii="Garamond" w:hAnsi="Garamond"/>
                                <w:sz w:val="48"/>
                                <w:lang w:val="pt-PT"/>
                              </w:rPr>
                              <w:t>S t r a n g e r s   R e s t    E v a n g e l i c a l   C h u r c h</w:t>
                            </w:r>
                          </w:p>
                          <w:p w14:paraId="0D109BC7" w14:textId="50A3B8E0" w:rsidR="0040529F" w:rsidRPr="00C57679" w:rsidRDefault="0040529F" w:rsidP="0040529F">
                            <w:pPr>
                              <w:rPr>
                                <w:lang w:val="pt-PT"/>
                              </w:rPr>
                            </w:pPr>
                          </w:p>
                          <w:p w14:paraId="33F83A86" w14:textId="1A8CB8CD" w:rsidR="00B4553E" w:rsidRPr="00C57679" w:rsidRDefault="00B4553E" w:rsidP="0040529F">
                            <w:pPr>
                              <w:rPr>
                                <w:lang w:val="pt-PT"/>
                              </w:rPr>
                            </w:pPr>
                          </w:p>
                          <w:p w14:paraId="239A41C7" w14:textId="6FDA36B2" w:rsidR="00B4553E" w:rsidRPr="00C57679" w:rsidRDefault="00B4553E" w:rsidP="0040529F">
                            <w:pPr>
                              <w:rPr>
                                <w:lang w:val="pt-PT"/>
                              </w:rPr>
                            </w:pPr>
                          </w:p>
                          <w:p w14:paraId="21714ED7" w14:textId="12EA5178" w:rsidR="00B4553E" w:rsidRPr="00C57679" w:rsidRDefault="00B4553E" w:rsidP="0040529F">
                            <w:pPr>
                              <w:rPr>
                                <w:lang w:val="pt-PT"/>
                              </w:rPr>
                            </w:pPr>
                          </w:p>
                          <w:p w14:paraId="7CFE567E" w14:textId="77777777" w:rsidR="00B4553E" w:rsidRPr="00C57679" w:rsidRDefault="00B4553E" w:rsidP="0040529F">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E137D" id="Text Box 16" o:spid="_x0000_s1027" type="#_x0000_t202" style="position:absolute;left:0;text-align:left;margin-left:-9.55pt;margin-top:65.8pt;width:557.2pt;height:37.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" fillcolor="#f4b083 [1941]" stroked="f" strokeweight=".5pt">
                <v:textbox>
                  <w:txbxContent>
                    <w:p w14:paraId="57770BE8" w14:textId="77777777" w:rsidR="0040529F" w:rsidRPr="00C57679" w:rsidRDefault="0040529F" w:rsidP="00084C0A">
                      <w:pPr>
                        <w:shd w:val="clear" w:color="auto" w:fill="F4B083" w:themeFill="accent2" w:themeFillTint="99"/>
                        <w:jc w:val="center"/>
                        <w:rPr>
                          <w:rFonts w:ascii="Garamond" w:hAnsi="Garamond"/>
                          <w:sz w:val="48"/>
                          <w:lang w:val="pt-PT"/>
                        </w:rPr>
                      </w:pPr>
                      <w:r w:rsidRPr="00C57679">
                        <w:rPr>
                          <w:rFonts w:ascii="Garamond" w:hAnsi="Garamond"/>
                          <w:sz w:val="48"/>
                          <w:lang w:val="pt-PT"/>
                        </w:rPr>
                        <w:t>S t r a n g e r s   R e s t    E v a n g e l i c a l   C h u r c h</w:t>
                      </w:r>
                    </w:p>
                    <w:p w14:paraId="0D109BC7" w14:textId="50A3B8E0" w:rsidR="0040529F" w:rsidRPr="00C57679" w:rsidRDefault="0040529F" w:rsidP="0040529F">
                      <w:pPr>
                        <w:rPr>
                          <w:lang w:val="pt-PT"/>
                        </w:rPr>
                      </w:pPr>
                    </w:p>
                    <w:p w14:paraId="33F83A86" w14:textId="1A8CB8CD" w:rsidR="00B4553E" w:rsidRPr="00C57679" w:rsidRDefault="00B4553E" w:rsidP="0040529F">
                      <w:pPr>
                        <w:rPr>
                          <w:lang w:val="pt-PT"/>
                        </w:rPr>
                      </w:pPr>
                    </w:p>
                    <w:p w14:paraId="239A41C7" w14:textId="6FDA36B2" w:rsidR="00B4553E" w:rsidRPr="00C57679" w:rsidRDefault="00B4553E" w:rsidP="0040529F">
                      <w:pPr>
                        <w:rPr>
                          <w:lang w:val="pt-PT"/>
                        </w:rPr>
                      </w:pPr>
                    </w:p>
                    <w:p w14:paraId="21714ED7" w14:textId="12EA5178" w:rsidR="00B4553E" w:rsidRPr="00C57679" w:rsidRDefault="00B4553E" w:rsidP="0040529F">
                      <w:pPr>
                        <w:rPr>
                          <w:lang w:val="pt-PT"/>
                        </w:rPr>
                      </w:pPr>
                    </w:p>
                    <w:p w14:paraId="7CFE567E" w14:textId="77777777" w:rsidR="00B4553E" w:rsidRPr="00C57679" w:rsidRDefault="00B4553E" w:rsidP="0040529F">
                      <w:pPr>
                        <w:rPr>
                          <w:lang w:val="pt-PT"/>
                        </w:rPr>
                      </w:pPr>
                    </w:p>
                  </w:txbxContent>
                </v:textbox>
                <w10:wrap type="through" anchorx="margin"/>
              </v:shape>
            </w:pict>
          </mc:Fallback>
        </mc:AlternateContent>
      </w:r>
      <w:r w:rsidR="000B6F34">
        <w:rPr>
          <w:noProof/>
          <w:lang w:eastAsia="en-GB"/>
        </w:rPr>
        <mc:AlternateContent>
          <mc:Choice Requires="wps">
            <w:drawing>
              <wp:anchor distT="0" distB="0" distL="114300" distR="114300" simplePos="0" relativeHeight="251669504" behindDoc="0" locked="0" layoutInCell="1" allowOverlap="1" wp14:anchorId="43DA8BC6" wp14:editId="4881B033">
                <wp:simplePos x="0" y="0"/>
                <wp:positionH relativeFrom="margin">
                  <wp:align>right</wp:align>
                </wp:positionH>
                <wp:positionV relativeFrom="paragraph">
                  <wp:posOffset>1762015</wp:posOffset>
                </wp:positionV>
                <wp:extent cx="7039610" cy="757849"/>
                <wp:effectExtent l="0" t="0" r="8890" b="4445"/>
                <wp:wrapNone/>
                <wp:docPr id="5" name="Text Box 5"/>
                <wp:cNvGraphicFramePr/>
                <a:graphic xmlns:a="http://schemas.openxmlformats.org/drawingml/2006/main">
                  <a:graphicData uri="http://schemas.microsoft.com/office/word/2010/wordprocessingShape">
                    <wps:wsp>
                      <wps:cNvSpPr txBox="1"/>
                      <wps:spPr>
                        <a:xfrm>
                          <a:off x="0" y="0"/>
                          <a:ext cx="7039610" cy="757849"/>
                        </a:xfrm>
                        <a:prstGeom prst="rect">
                          <a:avLst/>
                        </a:prstGeom>
                        <a:solidFill>
                          <a:schemeClr val="lt1"/>
                        </a:solidFill>
                        <a:ln w="6350">
                          <a:noFill/>
                        </a:ln>
                      </wps:spPr>
                      <wps:txbx>
                        <w:txbxContent>
                          <w:p w14:paraId="7C6084A9" w14:textId="5E36FD33" w:rsidR="00C36378" w:rsidRDefault="00C36378" w:rsidP="00E3745E">
                            <w:pPr>
                              <w:shd w:val="clear" w:color="auto" w:fill="F7CAAC" w:themeFill="accent2" w:themeFillTint="66"/>
                              <w:jc w:val="center"/>
                              <w:rPr>
                                <w:rStyle w:val="Strong"/>
                                <w:rFonts w:ascii="Tahoma" w:eastAsia="Tahoma" w:hAnsi="Tahoma" w:cs="Tahoma"/>
                                <w:sz w:val="28"/>
                                <w:szCs w:val="28"/>
                              </w:rPr>
                            </w:pPr>
                            <w:r w:rsidRPr="006C640F">
                              <w:rPr>
                                <w:rStyle w:val="Strong"/>
                                <w:rFonts w:ascii="Tahoma" w:eastAsia="Tahoma" w:hAnsi="Tahoma" w:cs="Tahoma"/>
                                <w:sz w:val="28"/>
                                <w:szCs w:val="28"/>
                              </w:rPr>
                              <w:t>A Case for</w:t>
                            </w:r>
                            <w:r w:rsidR="006C640F">
                              <w:rPr>
                                <w:rStyle w:val="Strong"/>
                                <w:rFonts w:ascii="Tahoma" w:eastAsia="Tahoma" w:hAnsi="Tahoma" w:cs="Tahoma"/>
                                <w:sz w:val="28"/>
                                <w:szCs w:val="28"/>
                              </w:rPr>
                              <w:t xml:space="preserve"> Singing Psalms in Public Worship</w:t>
                            </w:r>
                            <w:r w:rsidRPr="006C640F">
                              <w:rPr>
                                <w:rStyle w:val="Strong"/>
                                <w:rFonts w:eastAsia="Tahoma"/>
                                <w:sz w:val="28"/>
                                <w:szCs w:val="28"/>
                              </w:rPr>
                              <w:t xml:space="preserve"> </w:t>
                            </w:r>
                            <w:r w:rsidRPr="006C640F">
                              <w:rPr>
                                <w:rStyle w:val="Strong"/>
                                <w:rFonts w:ascii="Tahoma" w:eastAsia="Tahoma" w:hAnsi="Tahoma" w:cs="Tahoma"/>
                                <w:sz w:val="28"/>
                                <w:szCs w:val="28"/>
                              </w:rPr>
                              <w:t xml:space="preserve">(Part </w:t>
                            </w:r>
                            <w:r w:rsidR="00C5780E">
                              <w:rPr>
                                <w:rStyle w:val="Strong"/>
                                <w:rFonts w:ascii="Tahoma" w:eastAsia="Tahoma" w:hAnsi="Tahoma" w:cs="Tahoma"/>
                                <w:sz w:val="28"/>
                                <w:szCs w:val="28"/>
                              </w:rPr>
                              <w:t>2</w:t>
                            </w:r>
                            <w:r w:rsidRPr="006C640F">
                              <w:rPr>
                                <w:rStyle w:val="Strong"/>
                                <w:rFonts w:ascii="Tahoma" w:eastAsia="Tahoma" w:hAnsi="Tahoma" w:cs="Tahoma"/>
                                <w:sz w:val="28"/>
                                <w:szCs w:val="28"/>
                              </w:rPr>
                              <w:t>)</w:t>
                            </w:r>
                          </w:p>
                          <w:p w14:paraId="7E9C64E4" w14:textId="03BDFE1A" w:rsidR="00F20029" w:rsidRPr="006C640F" w:rsidRDefault="00F20029" w:rsidP="00E3745E">
                            <w:pPr>
                              <w:shd w:val="clear" w:color="auto" w:fill="F7CAAC" w:themeFill="accent2" w:themeFillTint="66"/>
                              <w:jc w:val="center"/>
                              <w:rPr>
                                <w:rFonts w:ascii="Tahoma" w:eastAsia="Tahoma" w:hAnsi="Tahoma" w:cs="Tahoma"/>
                                <w:sz w:val="28"/>
                                <w:szCs w:val="28"/>
                              </w:rPr>
                            </w:pPr>
                            <w:r>
                              <w:rPr>
                                <w:rStyle w:val="Strong"/>
                                <w:rFonts w:ascii="Tahoma" w:eastAsia="Tahoma" w:hAnsi="Tahoma" w:cs="Tahoma"/>
                                <w:sz w:val="28"/>
                                <w:szCs w:val="28"/>
                              </w:rPr>
                              <w:t>Mark Mullins</w:t>
                            </w:r>
                            <w:r w:rsidR="003707DD">
                              <w:rPr>
                                <w:rStyle w:val="Strong"/>
                                <w:rFonts w:ascii="Tahoma" w:eastAsia="Tahoma" w:hAnsi="Tahoma" w:cs="Tahoma"/>
                                <w:sz w:val="28"/>
                                <w:szCs w:val="28"/>
                              </w:rPr>
                              <w:t xml:space="preserve"> (Minister)</w:t>
                            </w:r>
                          </w:p>
                          <w:p w14:paraId="3E1BAE32" w14:textId="3022CF66" w:rsidR="0084588B" w:rsidRDefault="0084588B" w:rsidP="00E3745E">
                            <w:pPr>
                              <w:shd w:val="clear" w:color="auto" w:fill="F7CAAC" w:themeFill="accent2" w:themeFillTint="66"/>
                              <w:jc w:val="center"/>
                              <w:rPr>
                                <w:rStyle w:val="Strong"/>
                                <w:rFonts w:ascii="Tahoma" w:eastAsia="Tahoma" w:hAnsi="Tahoma" w:cs="Tahoma"/>
                                <w:i/>
                                <w:iCs/>
                              </w:rPr>
                            </w:pPr>
                            <w:r w:rsidRPr="0278DA6E">
                              <w:rPr>
                                <w:rFonts w:ascii="Tahoma" w:eastAsia="Tahoma" w:hAnsi="Tahoma" w:cs="Tahoma"/>
                                <w:b/>
                                <w:bCs/>
                                <w:i/>
                                <w:iCs/>
                              </w:rPr>
                              <w:t xml:space="preserve">Sing unto him, sing psalms unto him: talk ye of all his wondrous </w:t>
                            </w:r>
                            <w:proofErr w:type="gramStart"/>
                            <w:r w:rsidRPr="0278DA6E">
                              <w:rPr>
                                <w:rFonts w:ascii="Tahoma" w:eastAsia="Tahoma" w:hAnsi="Tahoma" w:cs="Tahoma"/>
                                <w:b/>
                                <w:bCs/>
                                <w:i/>
                                <w:iCs/>
                              </w:rPr>
                              <w:t>works</w:t>
                            </w:r>
                            <w:proofErr w:type="gramEnd"/>
                          </w:p>
                          <w:p w14:paraId="46F68610" w14:textId="77777777" w:rsidR="0084588B" w:rsidRDefault="0084588B" w:rsidP="00E3745E">
                            <w:pPr>
                              <w:shd w:val="clear" w:color="auto" w:fill="F7CAAC" w:themeFill="accent2" w:themeFillTint="66"/>
                              <w:jc w:val="center"/>
                              <w:rPr>
                                <w:rFonts w:ascii="Tahoma" w:eastAsia="Tahoma" w:hAnsi="Tahoma" w:cs="Tahoma"/>
                                <w:b/>
                                <w:bCs/>
                                <w:i/>
                                <w:iCs/>
                              </w:rPr>
                            </w:pPr>
                            <w:r w:rsidRPr="0278DA6E">
                              <w:rPr>
                                <w:rFonts w:ascii="Tahoma" w:eastAsia="Tahoma" w:hAnsi="Tahoma" w:cs="Tahoma"/>
                                <w:b/>
                                <w:bCs/>
                                <w:i/>
                                <w:iCs/>
                              </w:rPr>
                              <w:t>Psalm 105:2</w:t>
                            </w:r>
                          </w:p>
                          <w:p w14:paraId="0D5E4D2D" w14:textId="0479D59D" w:rsidR="00C36378" w:rsidRDefault="00C36378" w:rsidP="00E3745E">
                            <w:pPr>
                              <w:shd w:val="clear" w:color="auto" w:fill="F7CAAC" w:themeFill="accent2" w:themeFillTint="66"/>
                              <w:jc w:val="center"/>
                              <w:rPr>
                                <w:rFonts w:ascii="Tahoma" w:eastAsia="Tahoma" w:hAnsi="Tahoma" w:cs="Tahoma"/>
                                <w:b/>
                                <w:bCs/>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DA8BC6" id="Text Box 5" o:spid="_x0000_s1028" type="#_x0000_t202" style="position:absolute;left:0;text-align:left;margin-left:503.1pt;margin-top:138.75pt;width:554.3pt;height:59.6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" fillcolor="white [3201]" stroked="f" strokeweight=".5pt">
                <v:textbox>
                  <w:txbxContent>
                    <w:p w14:paraId="7C6084A9" w14:textId="5E36FD33" w:rsidR="00C36378" w:rsidRDefault="00C36378" w:rsidP="00E3745E">
                      <w:pPr>
                        <w:shd w:val="clear" w:color="auto" w:fill="F7CAAC" w:themeFill="accent2" w:themeFillTint="66"/>
                        <w:jc w:val="center"/>
                        <w:rPr>
                          <w:rStyle w:val="Strong"/>
                          <w:rFonts w:ascii="Tahoma" w:eastAsia="Tahoma" w:hAnsi="Tahoma" w:cs="Tahoma"/>
                          <w:sz w:val="28"/>
                          <w:szCs w:val="28"/>
                        </w:rPr>
                      </w:pPr>
                      <w:r w:rsidRPr="006C640F">
                        <w:rPr>
                          <w:rStyle w:val="Strong"/>
                          <w:rFonts w:ascii="Tahoma" w:eastAsia="Tahoma" w:hAnsi="Tahoma" w:cs="Tahoma"/>
                          <w:sz w:val="28"/>
                          <w:szCs w:val="28"/>
                        </w:rPr>
                        <w:t>A Case for</w:t>
                      </w:r>
                      <w:r w:rsidR="006C640F">
                        <w:rPr>
                          <w:rStyle w:val="Strong"/>
                          <w:rFonts w:ascii="Tahoma" w:eastAsia="Tahoma" w:hAnsi="Tahoma" w:cs="Tahoma"/>
                          <w:sz w:val="28"/>
                          <w:szCs w:val="28"/>
                        </w:rPr>
                        <w:t xml:space="preserve"> Singing Psalms in Public Worship</w:t>
                      </w:r>
                      <w:r w:rsidRPr="006C640F">
                        <w:rPr>
                          <w:rStyle w:val="Strong"/>
                          <w:rFonts w:eastAsia="Tahoma"/>
                          <w:sz w:val="28"/>
                          <w:szCs w:val="28"/>
                        </w:rPr>
                        <w:t xml:space="preserve"> </w:t>
                      </w:r>
                      <w:r w:rsidRPr="006C640F">
                        <w:rPr>
                          <w:rStyle w:val="Strong"/>
                          <w:rFonts w:ascii="Tahoma" w:eastAsia="Tahoma" w:hAnsi="Tahoma" w:cs="Tahoma"/>
                          <w:sz w:val="28"/>
                          <w:szCs w:val="28"/>
                        </w:rPr>
                        <w:t xml:space="preserve">(Part </w:t>
                      </w:r>
                      <w:r w:rsidR="00C5780E">
                        <w:rPr>
                          <w:rStyle w:val="Strong"/>
                          <w:rFonts w:ascii="Tahoma" w:eastAsia="Tahoma" w:hAnsi="Tahoma" w:cs="Tahoma"/>
                          <w:sz w:val="28"/>
                          <w:szCs w:val="28"/>
                        </w:rPr>
                        <w:t>2</w:t>
                      </w:r>
                      <w:r w:rsidRPr="006C640F">
                        <w:rPr>
                          <w:rStyle w:val="Strong"/>
                          <w:rFonts w:ascii="Tahoma" w:eastAsia="Tahoma" w:hAnsi="Tahoma" w:cs="Tahoma"/>
                          <w:sz w:val="28"/>
                          <w:szCs w:val="28"/>
                        </w:rPr>
                        <w:t>)</w:t>
                      </w:r>
                    </w:p>
                    <w:p w14:paraId="7E9C64E4" w14:textId="03BDFE1A" w:rsidR="00F20029" w:rsidRPr="006C640F" w:rsidRDefault="00F20029" w:rsidP="00E3745E">
                      <w:pPr>
                        <w:shd w:val="clear" w:color="auto" w:fill="F7CAAC" w:themeFill="accent2" w:themeFillTint="66"/>
                        <w:jc w:val="center"/>
                        <w:rPr>
                          <w:rFonts w:ascii="Tahoma" w:eastAsia="Tahoma" w:hAnsi="Tahoma" w:cs="Tahoma"/>
                          <w:sz w:val="28"/>
                          <w:szCs w:val="28"/>
                        </w:rPr>
                      </w:pPr>
                      <w:r>
                        <w:rPr>
                          <w:rStyle w:val="Strong"/>
                          <w:rFonts w:ascii="Tahoma" w:eastAsia="Tahoma" w:hAnsi="Tahoma" w:cs="Tahoma"/>
                          <w:sz w:val="28"/>
                          <w:szCs w:val="28"/>
                        </w:rPr>
                        <w:t>Mark Mullins</w:t>
                      </w:r>
                      <w:r w:rsidR="003707DD">
                        <w:rPr>
                          <w:rStyle w:val="Strong"/>
                          <w:rFonts w:ascii="Tahoma" w:eastAsia="Tahoma" w:hAnsi="Tahoma" w:cs="Tahoma"/>
                          <w:sz w:val="28"/>
                          <w:szCs w:val="28"/>
                        </w:rPr>
                        <w:t xml:space="preserve"> (Minister)</w:t>
                      </w:r>
                    </w:p>
                    <w:p w14:paraId="3E1BAE32" w14:textId="3022CF66" w:rsidR="0084588B" w:rsidRDefault="0084588B" w:rsidP="00E3745E">
                      <w:pPr>
                        <w:shd w:val="clear" w:color="auto" w:fill="F7CAAC" w:themeFill="accent2" w:themeFillTint="66"/>
                        <w:jc w:val="center"/>
                        <w:rPr>
                          <w:rStyle w:val="Strong"/>
                          <w:rFonts w:ascii="Tahoma" w:eastAsia="Tahoma" w:hAnsi="Tahoma" w:cs="Tahoma"/>
                          <w:i/>
                          <w:iCs/>
                        </w:rPr>
                      </w:pPr>
                      <w:r w:rsidRPr="0278DA6E">
                        <w:rPr>
                          <w:rFonts w:ascii="Tahoma" w:eastAsia="Tahoma" w:hAnsi="Tahoma" w:cs="Tahoma"/>
                          <w:b/>
                          <w:bCs/>
                          <w:i/>
                          <w:iCs/>
                        </w:rPr>
                        <w:t xml:space="preserve">Sing unto him, sing psalms unto him: talk ye of all his wondrous </w:t>
                      </w:r>
                      <w:proofErr w:type="gramStart"/>
                      <w:r w:rsidRPr="0278DA6E">
                        <w:rPr>
                          <w:rFonts w:ascii="Tahoma" w:eastAsia="Tahoma" w:hAnsi="Tahoma" w:cs="Tahoma"/>
                          <w:b/>
                          <w:bCs/>
                          <w:i/>
                          <w:iCs/>
                        </w:rPr>
                        <w:t>works</w:t>
                      </w:r>
                      <w:proofErr w:type="gramEnd"/>
                    </w:p>
                    <w:p w14:paraId="46F68610" w14:textId="77777777" w:rsidR="0084588B" w:rsidRDefault="0084588B" w:rsidP="00E3745E">
                      <w:pPr>
                        <w:shd w:val="clear" w:color="auto" w:fill="F7CAAC" w:themeFill="accent2" w:themeFillTint="66"/>
                        <w:jc w:val="center"/>
                        <w:rPr>
                          <w:rFonts w:ascii="Tahoma" w:eastAsia="Tahoma" w:hAnsi="Tahoma" w:cs="Tahoma"/>
                          <w:b/>
                          <w:bCs/>
                          <w:i/>
                          <w:iCs/>
                        </w:rPr>
                      </w:pPr>
                      <w:r w:rsidRPr="0278DA6E">
                        <w:rPr>
                          <w:rFonts w:ascii="Tahoma" w:eastAsia="Tahoma" w:hAnsi="Tahoma" w:cs="Tahoma"/>
                          <w:b/>
                          <w:bCs/>
                          <w:i/>
                          <w:iCs/>
                        </w:rPr>
                        <w:t>Psalm 105:2</w:t>
                      </w:r>
                    </w:p>
                    <w:p w14:paraId="0D5E4D2D" w14:textId="0479D59D" w:rsidR="00C36378" w:rsidRDefault="00C36378" w:rsidP="00E3745E">
                      <w:pPr>
                        <w:shd w:val="clear" w:color="auto" w:fill="F7CAAC" w:themeFill="accent2" w:themeFillTint="66"/>
                        <w:jc w:val="center"/>
                        <w:rPr>
                          <w:rFonts w:ascii="Tahoma" w:eastAsia="Tahoma" w:hAnsi="Tahoma" w:cs="Tahoma"/>
                          <w:b/>
                          <w:bCs/>
                          <w:i/>
                          <w:iCs/>
                        </w:rPr>
                      </w:pPr>
                    </w:p>
                  </w:txbxContent>
                </v:textbox>
                <w10:wrap anchorx="margin"/>
              </v:shape>
            </w:pict>
          </mc:Fallback>
        </mc:AlternateContent>
      </w:r>
      <w:r w:rsidR="00F35947">
        <w:rPr>
          <w:noProof/>
          <w:sz w:val="21"/>
          <w:lang w:eastAsia="en-GB"/>
        </w:rPr>
        <mc:AlternateContent>
          <mc:Choice Requires="wps">
            <w:drawing>
              <wp:anchor distT="0" distB="0" distL="114300" distR="114300" simplePos="0" relativeHeight="251639808" behindDoc="0" locked="0" layoutInCell="1" allowOverlap="1" wp14:anchorId="540E7CB3" wp14:editId="36C2FD23">
                <wp:simplePos x="0" y="0"/>
                <wp:positionH relativeFrom="margin">
                  <wp:posOffset>-128905</wp:posOffset>
                </wp:positionH>
                <wp:positionV relativeFrom="paragraph">
                  <wp:posOffset>0</wp:posOffset>
                </wp:positionV>
                <wp:extent cx="7085965" cy="835660"/>
                <wp:effectExtent l="0" t="0" r="635" b="2540"/>
                <wp:wrapThrough wrapText="bothSides">
                  <wp:wrapPolygon edited="0">
                    <wp:start x="0" y="0"/>
                    <wp:lineTo x="0" y="21173"/>
                    <wp:lineTo x="21544" y="21173"/>
                    <wp:lineTo x="21544"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5965" cy="835660"/>
                        </a:xfrm>
                        <a:prstGeom prst="rect">
                          <a:avLst/>
                        </a:prstGeom>
                        <a:solidFill>
                          <a:schemeClr val="accent2">
                            <a:lumMod val="60000"/>
                            <a:lumOff val="40000"/>
                          </a:schemeClr>
                        </a:solidFill>
                        <a:ln w="6350">
                          <a:noFill/>
                        </a:ln>
                        <a:effectLst/>
                      </wps:spPr>
                      <wps:txbx>
                        <w:txbxContent>
                          <w:p w14:paraId="5049833F" w14:textId="77777777" w:rsidR="0040529F" w:rsidRPr="009075F7" w:rsidRDefault="0040529F" w:rsidP="00524777">
                            <w:pPr>
                              <w:shd w:val="clear" w:color="auto" w:fill="F4B083" w:themeFill="accent2" w:themeFillTint="99"/>
                              <w:jc w:val="center"/>
                              <w:rPr>
                                <w:rFonts w:ascii="Garamond" w:hAnsi="Garamond"/>
                                <w:color w:val="000000" w:themeColor="text1"/>
                                <w:sz w:val="108"/>
                                <w:szCs w:val="108"/>
                              </w:rPr>
                            </w:pPr>
                            <w:r w:rsidRPr="009075F7">
                              <w:rPr>
                                <w:rFonts w:ascii="Garamond" w:hAnsi="Garamond"/>
                                <w:color w:val="000000" w:themeColor="text1"/>
                                <w:sz w:val="108"/>
                                <w:szCs w:val="108"/>
                              </w:rPr>
                              <w:t>OCCASIONAL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E7CB3" id="Text Box 14" o:spid="_x0000_s1029" type="#_x0000_t202" style="position:absolute;left:0;text-align:left;margin-left:-10.15pt;margin-top:0;width:557.95pt;height:65.8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" fillcolor="#f4b083 [1941]" stroked="f" strokeweight=".5pt">
                <v:textbox>
                  <w:txbxContent>
                    <w:p w14:paraId="5049833F" w14:textId="77777777" w:rsidR="0040529F" w:rsidRPr="009075F7" w:rsidRDefault="0040529F" w:rsidP="00524777">
                      <w:pPr>
                        <w:shd w:val="clear" w:color="auto" w:fill="F4B083" w:themeFill="accent2" w:themeFillTint="99"/>
                        <w:jc w:val="center"/>
                        <w:rPr>
                          <w:rFonts w:ascii="Garamond" w:hAnsi="Garamond"/>
                          <w:color w:val="000000" w:themeColor="text1"/>
                          <w:sz w:val="108"/>
                          <w:szCs w:val="108"/>
                        </w:rPr>
                      </w:pPr>
                      <w:r w:rsidRPr="009075F7">
                        <w:rPr>
                          <w:rFonts w:ascii="Garamond" w:hAnsi="Garamond"/>
                          <w:color w:val="000000" w:themeColor="text1"/>
                          <w:sz w:val="108"/>
                          <w:szCs w:val="108"/>
                        </w:rPr>
                        <w:t>OCCASIONAL NOTES</w:t>
                      </w:r>
                    </w:p>
                  </w:txbxContent>
                </v:textbox>
                <w10:wrap type="through" anchorx="margin"/>
              </v:shape>
            </w:pict>
          </mc:Fallback>
        </mc:AlternateContent>
      </w:r>
    </w:p>
    <w:p w14:paraId="4F9DA762" w14:textId="419AA28F" w:rsidR="0084588B" w:rsidRPr="0084588B" w:rsidRDefault="0084588B" w:rsidP="0084588B">
      <w:pPr>
        <w:tabs>
          <w:tab w:val="left" w:pos="4656"/>
        </w:tabs>
        <w:rPr>
          <w:sz w:val="21"/>
        </w:rPr>
      </w:pPr>
    </w:p>
    <w:p w14:paraId="096551CA" w14:textId="11F88A22" w:rsidR="0084588B" w:rsidRPr="0084588B" w:rsidRDefault="0084588B" w:rsidP="0084588B">
      <w:pPr>
        <w:rPr>
          <w:sz w:val="21"/>
        </w:rPr>
      </w:pPr>
    </w:p>
    <w:p w14:paraId="7607C532" w14:textId="478D6FC1" w:rsidR="0084588B" w:rsidRPr="0084588B" w:rsidRDefault="0084588B" w:rsidP="0084588B">
      <w:pPr>
        <w:rPr>
          <w:sz w:val="21"/>
        </w:rPr>
      </w:pPr>
    </w:p>
    <w:p w14:paraId="57729438" w14:textId="5239E650" w:rsidR="00DB2EAB" w:rsidRDefault="00B757DB" w:rsidP="00F54A82">
      <w:pPr>
        <w:pStyle w:val="BODY"/>
        <w:widowControl w:val="0"/>
        <w:spacing w:before="60" w:after="240"/>
        <w:jc w:val="both"/>
        <w:rPr>
          <w:rStyle w:val="Strong"/>
          <w:rFonts w:eastAsia="Tahoma"/>
        </w:rPr>
      </w:pPr>
      <w:r>
        <w:rPr>
          <w:noProof/>
          <w:sz w:val="21"/>
          <w:lang w:eastAsia="en-GB"/>
        </w:rPr>
        <mc:AlternateContent>
          <mc:Choice Requires="wps">
            <w:drawing>
              <wp:anchor distT="0" distB="0" distL="114300" distR="114300" simplePos="0" relativeHeight="251683840" behindDoc="0" locked="0" layoutInCell="1" allowOverlap="1" wp14:anchorId="742FB4AC" wp14:editId="16414581">
                <wp:simplePos x="0" y="0"/>
                <wp:positionH relativeFrom="page">
                  <wp:posOffset>3789094</wp:posOffset>
                </wp:positionH>
                <wp:positionV relativeFrom="paragraph">
                  <wp:posOffset>1262380</wp:posOffset>
                </wp:positionV>
                <wp:extent cx="3525520" cy="3429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525520" cy="342900"/>
                        </a:xfrm>
                        <a:prstGeom prst="rect">
                          <a:avLst/>
                        </a:prstGeom>
                        <a:solidFill>
                          <a:schemeClr val="accent2">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3C40AD5" w14:textId="67EC7D57" w:rsidR="00C5780E" w:rsidRPr="00B24451" w:rsidRDefault="00C5780E" w:rsidP="00A03B13">
                            <w:pPr>
                              <w:shd w:val="clear" w:color="auto" w:fill="F4B083" w:themeFill="accent2" w:themeFillTint="99"/>
                              <w:rPr>
                                <w:color w:val="FF85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FB4AC" id="Text Box 2" o:spid="_x0000_s1030" type="#_x0000_t202" style="position:absolute;left:0;text-align:left;margin-left:298.35pt;margin-top:99.4pt;width:277.6pt;height:27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" fillcolor="#f4b083 [1941]" stroked="f">
                <v:textbox>
                  <w:txbxContent>
                    <w:p w14:paraId="33C40AD5" w14:textId="67EC7D57" w:rsidR="00C5780E" w:rsidRPr="00B24451" w:rsidRDefault="00C5780E" w:rsidP="00A03B13">
                      <w:pPr>
                        <w:shd w:val="clear" w:color="auto" w:fill="F4B083" w:themeFill="accent2" w:themeFillTint="99"/>
                        <w:rPr>
                          <w:color w:val="FF85FF"/>
                        </w:rPr>
                      </w:pPr>
                    </w:p>
                  </w:txbxContent>
                </v:textbox>
                <w10:wrap type="square" anchorx="page"/>
              </v:shape>
            </w:pict>
          </mc:Fallback>
        </mc:AlternateContent>
      </w:r>
    </w:p>
    <w:p w14:paraId="625884E5" w14:textId="79031D44" w:rsidR="003E0731" w:rsidRDefault="003E0731" w:rsidP="00480400">
      <w:pPr>
        <w:spacing w:after="240"/>
        <w:jc w:val="both"/>
        <w:rPr>
          <w:rFonts w:ascii="Tahoma" w:eastAsia="Tahoma" w:hAnsi="Tahoma" w:cs="Tahoma"/>
        </w:rPr>
      </w:pPr>
    </w:p>
    <w:p w14:paraId="3430BB03" w14:textId="77777777" w:rsidR="00431CD2" w:rsidRDefault="00431CD2" w:rsidP="00480400">
      <w:pPr>
        <w:spacing w:after="240"/>
        <w:jc w:val="both"/>
        <w:rPr>
          <w:rFonts w:ascii="Tahoma" w:eastAsia="Tahoma" w:hAnsi="Tahoma" w:cs="Tahoma"/>
        </w:rPr>
      </w:pPr>
    </w:p>
    <w:p w14:paraId="0617EEA0" w14:textId="77777777" w:rsidR="000B6F34" w:rsidRDefault="000B6F34" w:rsidP="00480400">
      <w:pPr>
        <w:spacing w:after="240"/>
        <w:jc w:val="both"/>
        <w:rPr>
          <w:rFonts w:ascii="Tahoma" w:eastAsia="Tahoma" w:hAnsi="Tahoma" w:cs="Tahoma"/>
        </w:rPr>
        <w:sectPr w:rsidR="000B6F34" w:rsidSect="008E1DEA">
          <w:footerReference w:type="default" r:id="rId8"/>
          <w:type w:val="continuous"/>
          <w:pgSz w:w="11907" w:h="16840" w:orient="landscape" w:code="8"/>
          <w:pgMar w:top="567" w:right="567" w:bottom="567" w:left="567" w:header="284" w:footer="284" w:gutter="0"/>
          <w:cols w:num="2" w:space="709"/>
          <w:docGrid w:linePitch="360"/>
        </w:sectPr>
      </w:pPr>
    </w:p>
    <w:p w14:paraId="7976ABE0" w14:textId="59B7B52A" w:rsidR="00C55331" w:rsidRPr="00B442B8" w:rsidRDefault="001432A0" w:rsidP="00480400">
      <w:pPr>
        <w:spacing w:after="240"/>
        <w:jc w:val="both"/>
        <w:rPr>
          <w:rFonts w:ascii="Tahoma" w:eastAsia="Tahoma" w:hAnsi="Tahoma" w:cs="Tahoma"/>
        </w:rPr>
      </w:pPr>
      <w:r>
        <w:rPr>
          <w:rFonts w:ascii="Tahoma" w:eastAsia="Tahoma" w:hAnsi="Tahoma" w:cs="Tahoma"/>
        </w:rPr>
        <w:t>I</w:t>
      </w:r>
      <w:r w:rsidR="00C55331">
        <w:rPr>
          <w:rFonts w:ascii="Tahoma" w:eastAsia="Tahoma" w:hAnsi="Tahoma" w:cs="Tahoma"/>
        </w:rPr>
        <w:t xml:space="preserve">n the last edition of Occasional </w:t>
      </w:r>
      <w:proofErr w:type="gramStart"/>
      <w:r w:rsidR="00C55331">
        <w:rPr>
          <w:rFonts w:ascii="Tahoma" w:eastAsia="Tahoma" w:hAnsi="Tahoma" w:cs="Tahoma"/>
        </w:rPr>
        <w:t>Notes</w:t>
      </w:r>
      <w:proofErr w:type="gramEnd"/>
      <w:r w:rsidR="00C55331">
        <w:rPr>
          <w:rFonts w:ascii="Tahoma" w:eastAsia="Tahoma" w:hAnsi="Tahoma" w:cs="Tahoma"/>
        </w:rPr>
        <w:t xml:space="preserve"> I explained why I had become </w:t>
      </w:r>
      <w:r w:rsidR="00081A44">
        <w:rPr>
          <w:rFonts w:ascii="Tahoma" w:eastAsia="Tahoma" w:hAnsi="Tahoma" w:cs="Tahoma"/>
        </w:rPr>
        <w:t>persuaded</w:t>
      </w:r>
      <w:r w:rsidR="00C55331">
        <w:rPr>
          <w:rFonts w:ascii="Tahoma" w:eastAsia="Tahoma" w:hAnsi="Tahoma" w:cs="Tahoma"/>
        </w:rPr>
        <w:t xml:space="preserve"> that the hymns we should be singing in the church are the Psalms which as we saw in the last notes are the Old Testament Church’s gift to the New. Why, I now ask myself, would I want to sing the uninspired words of man in place of the inspired words of God</w:t>
      </w:r>
      <w:r w:rsidR="00480400">
        <w:rPr>
          <w:rFonts w:ascii="Tahoma" w:eastAsia="Tahoma" w:hAnsi="Tahoma" w:cs="Tahoma"/>
        </w:rPr>
        <w:t>?</w:t>
      </w:r>
      <w:r w:rsidR="00C55331">
        <w:rPr>
          <w:rFonts w:ascii="Tahoma" w:eastAsia="Tahoma" w:hAnsi="Tahoma" w:cs="Tahoma"/>
        </w:rPr>
        <w:t xml:space="preserve"> Put like that, I have no difficulty in just singing from the Book of Psalms. In part 2, I would like to look at the Regulative Principle</w:t>
      </w:r>
      <w:r w:rsidR="00480400">
        <w:rPr>
          <w:rFonts w:ascii="Tahoma" w:eastAsia="Tahoma" w:hAnsi="Tahoma" w:cs="Tahoma"/>
        </w:rPr>
        <w:t>, the use of musical instruments as part of worship and finally at the history of psalmody.</w:t>
      </w:r>
    </w:p>
    <w:p w14:paraId="58ACB6B8" w14:textId="3DAD89FF" w:rsidR="00C55331" w:rsidRDefault="00C55331" w:rsidP="00C55331">
      <w:pPr>
        <w:jc w:val="both"/>
        <w:rPr>
          <w:rFonts w:ascii="Tahoma" w:eastAsia="Tahoma" w:hAnsi="Tahoma" w:cs="Tahoma"/>
        </w:rPr>
      </w:pPr>
      <w:r w:rsidRPr="06458F15">
        <w:rPr>
          <w:rStyle w:val="Strong"/>
          <w:rFonts w:ascii="Tahoma" w:eastAsia="Tahoma" w:hAnsi="Tahoma" w:cs="Tahoma"/>
        </w:rPr>
        <w:t>The Regulative Principle</w:t>
      </w:r>
    </w:p>
    <w:p w14:paraId="74EAA4E8" w14:textId="2B30C4F9" w:rsidR="00C55331" w:rsidRDefault="00C55331" w:rsidP="00480400">
      <w:pPr>
        <w:spacing w:after="240"/>
        <w:rPr>
          <w:rFonts w:ascii="Tahoma" w:eastAsia="Tahoma" w:hAnsi="Tahoma" w:cs="Tahoma"/>
        </w:rPr>
      </w:pPr>
      <w:r w:rsidRPr="06458F15">
        <w:rPr>
          <w:rFonts w:ascii="Tahoma" w:eastAsia="Tahoma" w:hAnsi="Tahoma" w:cs="Tahoma"/>
        </w:rPr>
        <w:t>The regulative principle has been expressed in these three simple statements:</w:t>
      </w:r>
      <w:r w:rsidRPr="06458F15">
        <w:rPr>
          <w:rStyle w:val="FootnoteReference"/>
          <w:rFonts w:ascii="Tahoma" w:eastAsia="Tahoma" w:hAnsi="Tahoma" w:cs="Tahoma"/>
        </w:rPr>
        <w:footnoteReference w:id="2"/>
      </w:r>
    </w:p>
    <w:p w14:paraId="68C53FFB" w14:textId="2EBCDBF8" w:rsidR="00C55331" w:rsidRDefault="00C55331" w:rsidP="00480400">
      <w:pPr>
        <w:pStyle w:val="ListParagraph"/>
        <w:numPr>
          <w:ilvl w:val="0"/>
          <w:numId w:val="31"/>
        </w:numPr>
        <w:spacing w:after="240" w:line="259" w:lineRule="auto"/>
        <w:rPr>
          <w:rFonts w:ascii="Tahoma" w:eastAsia="Tahoma" w:hAnsi="Tahoma" w:cs="Tahoma"/>
        </w:rPr>
      </w:pPr>
      <w:r w:rsidRPr="06458F15">
        <w:rPr>
          <w:rFonts w:ascii="Tahoma" w:eastAsia="Tahoma" w:hAnsi="Tahoma" w:cs="Tahoma"/>
        </w:rPr>
        <w:t xml:space="preserve">We must not do anything that God forbids in His Word concerning His </w:t>
      </w:r>
      <w:proofErr w:type="gramStart"/>
      <w:r w:rsidRPr="06458F15">
        <w:rPr>
          <w:rFonts w:ascii="Tahoma" w:eastAsia="Tahoma" w:hAnsi="Tahoma" w:cs="Tahoma"/>
        </w:rPr>
        <w:t>worship;</w:t>
      </w:r>
      <w:proofErr w:type="gramEnd"/>
    </w:p>
    <w:p w14:paraId="72346901" w14:textId="1E4F7590" w:rsidR="00C55331" w:rsidRDefault="00B342DA" w:rsidP="00480400">
      <w:pPr>
        <w:pStyle w:val="ListParagraph"/>
        <w:numPr>
          <w:ilvl w:val="0"/>
          <w:numId w:val="31"/>
        </w:numPr>
        <w:spacing w:after="240" w:line="259" w:lineRule="auto"/>
      </w:pPr>
      <w:r>
        <w:rPr>
          <w:rFonts w:ascii="Tahoma" w:eastAsia="Tahoma" w:hAnsi="Tahoma" w:cs="Tahoma"/>
          <w:noProof/>
        </w:rPr>
        <w:drawing>
          <wp:anchor distT="0" distB="0" distL="114300" distR="114300" simplePos="0" relativeHeight="251684864" behindDoc="0" locked="0" layoutInCell="1" allowOverlap="1" wp14:anchorId="1126229E" wp14:editId="6A828711">
            <wp:simplePos x="0" y="0"/>
            <wp:positionH relativeFrom="margin">
              <wp:posOffset>3665220</wp:posOffset>
            </wp:positionH>
            <wp:positionV relativeFrom="paragraph">
              <wp:posOffset>367030</wp:posOffset>
            </wp:positionV>
            <wp:extent cx="1487170" cy="1700530"/>
            <wp:effectExtent l="0" t="0" r="0" b="0"/>
            <wp:wrapThrough wrapText="bothSides">
              <wp:wrapPolygon edited="0">
                <wp:start x="0" y="0"/>
                <wp:lineTo x="0" y="21294"/>
                <wp:lineTo x="21305" y="21294"/>
                <wp:lineTo x="2130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170" cy="170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331" w:rsidRPr="06458F15">
        <w:rPr>
          <w:rFonts w:ascii="Tahoma" w:eastAsia="Tahoma" w:hAnsi="Tahoma" w:cs="Tahoma"/>
        </w:rPr>
        <w:t>We must do everything that God commands in His Word concerning His worship; and</w:t>
      </w:r>
    </w:p>
    <w:p w14:paraId="5FAD4FFC" w14:textId="1DFB835B" w:rsidR="00C55331" w:rsidRDefault="00C55331" w:rsidP="00480400">
      <w:pPr>
        <w:pStyle w:val="ListParagraph"/>
        <w:numPr>
          <w:ilvl w:val="0"/>
          <w:numId w:val="31"/>
        </w:numPr>
        <w:spacing w:after="240" w:line="259" w:lineRule="auto"/>
      </w:pPr>
      <w:r w:rsidRPr="06458F15">
        <w:rPr>
          <w:rFonts w:ascii="Tahoma" w:eastAsia="Tahoma" w:hAnsi="Tahoma" w:cs="Tahoma"/>
        </w:rPr>
        <w:t>We must not add to or take away from what He commands or forbids in His Word concerning His worship.</w:t>
      </w:r>
    </w:p>
    <w:p w14:paraId="16E263B8" w14:textId="15B0FE02" w:rsidR="00C55331" w:rsidRDefault="00C55331" w:rsidP="007E440A">
      <w:pPr>
        <w:spacing w:after="240"/>
        <w:jc w:val="both"/>
        <w:rPr>
          <w:rFonts w:ascii="Tahoma" w:eastAsia="Tahoma" w:hAnsi="Tahoma" w:cs="Tahoma"/>
        </w:rPr>
      </w:pPr>
      <w:r w:rsidRPr="06458F15">
        <w:rPr>
          <w:rFonts w:ascii="Tahoma" w:eastAsia="Tahoma" w:hAnsi="Tahoma" w:cs="Tahoma"/>
        </w:rPr>
        <w:t xml:space="preserve">The bedrock of the regulative principle is found in the Second Commandment: “Thou shalt not make unto thee any graven image, or any likeness of anything that is in heaven above, or that is in the earth beneath, or that is in the water under the earth. Thou shalt not bow down thyself to them, nor serve them...” (Exodus </w:t>
      </w:r>
      <w:r w:rsidRPr="06458F15">
        <w:rPr>
          <w:rFonts w:ascii="Tahoma" w:eastAsia="Tahoma" w:hAnsi="Tahoma" w:cs="Tahoma"/>
        </w:rPr>
        <w:t xml:space="preserve">20:4-5). This verse is interpreted to mean that the worship of God is to be exactly as God directs and no different which is what we find in Deuteronomy </w:t>
      </w:r>
      <w:proofErr w:type="gramStart"/>
      <w:r w:rsidRPr="06458F15">
        <w:rPr>
          <w:rFonts w:ascii="Tahoma" w:eastAsia="Tahoma" w:hAnsi="Tahoma" w:cs="Tahoma"/>
        </w:rPr>
        <w:t>12:32:-</w:t>
      </w:r>
      <w:proofErr w:type="gramEnd"/>
      <w:r w:rsidRPr="06458F15">
        <w:rPr>
          <w:rFonts w:ascii="Tahoma" w:eastAsia="Tahoma" w:hAnsi="Tahoma" w:cs="Tahoma"/>
        </w:rPr>
        <w:t xml:space="preserve"> “What thing soever I command you, observe to do it: thou shalt not add thereto, nor diminish from it.” This verse provides the third statement of the regulative principle set out above.</w:t>
      </w:r>
    </w:p>
    <w:p w14:paraId="06185646" w14:textId="4CBEF57F" w:rsidR="00C55331" w:rsidRDefault="00C55331" w:rsidP="00480400">
      <w:pPr>
        <w:spacing w:after="240"/>
        <w:jc w:val="both"/>
        <w:rPr>
          <w:rFonts w:ascii="Tahoma" w:eastAsia="Tahoma" w:hAnsi="Tahoma" w:cs="Tahoma"/>
        </w:rPr>
      </w:pPr>
      <w:r w:rsidRPr="06458F15">
        <w:rPr>
          <w:rFonts w:ascii="Tahoma" w:eastAsia="Tahoma" w:hAnsi="Tahoma" w:cs="Tahoma"/>
        </w:rPr>
        <w:t xml:space="preserve">An example of adding to the command of God in worship is the sad </w:t>
      </w:r>
      <w:r>
        <w:rPr>
          <w:rFonts w:ascii="Tahoma" w:eastAsia="Tahoma" w:hAnsi="Tahoma" w:cs="Tahoma"/>
        </w:rPr>
        <w:t>tale</w:t>
      </w:r>
      <w:r w:rsidRPr="06458F15">
        <w:rPr>
          <w:rFonts w:ascii="Tahoma" w:eastAsia="Tahoma" w:hAnsi="Tahoma" w:cs="Tahoma"/>
        </w:rPr>
        <w:t xml:space="preserve"> of Nadab and Abihu </w:t>
      </w:r>
      <w:r>
        <w:rPr>
          <w:rFonts w:ascii="Tahoma" w:eastAsia="Tahoma" w:hAnsi="Tahoma" w:cs="Tahoma"/>
        </w:rPr>
        <w:t xml:space="preserve">which </w:t>
      </w:r>
      <w:r w:rsidRPr="06458F15">
        <w:rPr>
          <w:rFonts w:ascii="Tahoma" w:eastAsia="Tahoma" w:hAnsi="Tahoma" w:cs="Tahoma"/>
        </w:rPr>
        <w:t xml:space="preserve">illustrates this principle. Leviticus 10:1 tells us that “Nadab and Abihu, the sons of Aaron, took either of them his censer, and put fire therein, and put incense thereon, and offered strange fire before the Lord which he commanded them not. And there went out fire from the Lord, and devoured them, and they died before the Lord.” Verse 3 continues: “Then Moses said to Aaron, “This is it that the Lord </w:t>
      </w:r>
      <w:proofErr w:type="spellStart"/>
      <w:r w:rsidRPr="06458F15">
        <w:rPr>
          <w:rFonts w:ascii="Tahoma" w:eastAsia="Tahoma" w:hAnsi="Tahoma" w:cs="Tahoma"/>
        </w:rPr>
        <w:t>spake</w:t>
      </w:r>
      <w:proofErr w:type="spellEnd"/>
      <w:r w:rsidRPr="06458F15">
        <w:rPr>
          <w:rFonts w:ascii="Tahoma" w:eastAsia="Tahoma" w:hAnsi="Tahoma" w:cs="Tahoma"/>
        </w:rPr>
        <w:t xml:space="preserve">, saying, I will be sanctified in them that come nigh me, and before all the people I will be glorified. And Aaron held his peace.” The puritan, Jeremiah Burroughs (1599-1646), commenting on Leviticus 10:3 in his book, </w:t>
      </w:r>
      <w:r w:rsidRPr="06458F15">
        <w:rPr>
          <w:rFonts w:ascii="Tahoma" w:eastAsia="Tahoma" w:hAnsi="Tahoma" w:cs="Tahoma"/>
          <w:i/>
          <w:iCs/>
        </w:rPr>
        <w:t>Gospel Worship</w:t>
      </w:r>
      <w:r w:rsidRPr="06458F15">
        <w:rPr>
          <w:rFonts w:ascii="Tahoma" w:eastAsia="Tahoma" w:hAnsi="Tahoma" w:cs="Tahoma"/>
        </w:rPr>
        <w:t xml:space="preserve">, wrote this: “in God’s worship, there must be nothing tendered up to God but what He has commanded. Whatsoever we meddle with in the worship of God must </w:t>
      </w:r>
      <w:r>
        <w:rPr>
          <w:rFonts w:ascii="Tahoma" w:eastAsia="Tahoma" w:hAnsi="Tahoma" w:cs="Tahoma"/>
        </w:rPr>
        <w:t xml:space="preserve">be what we </w:t>
      </w:r>
      <w:r w:rsidRPr="06458F15">
        <w:rPr>
          <w:rFonts w:ascii="Tahoma" w:eastAsia="Tahoma" w:hAnsi="Tahoma" w:cs="Tahoma"/>
        </w:rPr>
        <w:t xml:space="preserve">have a warrant for out of </w:t>
      </w:r>
      <w:r w:rsidRPr="06458F15">
        <w:rPr>
          <w:rFonts w:ascii="Tahoma" w:eastAsia="Tahoma" w:hAnsi="Tahoma" w:cs="Tahoma"/>
        </w:rPr>
        <w:lastRenderedPageBreak/>
        <w:t xml:space="preserve">the Word of God … all things in God’s worship must have a warrant out of God’s Word. It must be commanded, it’s not enough that it is not forbidden. … Such things as seem to be very small and little to us, yet God stands much upon them in the matter of worship, for there is nothing wherein the prerogative of God more </w:t>
      </w:r>
      <w:r w:rsidR="0069271D">
        <w:rPr>
          <w:rFonts w:ascii="Tahoma" w:eastAsia="Tahoma" w:hAnsi="Tahoma" w:cs="Tahoma"/>
          <w:noProof/>
        </w:rPr>
        <w:drawing>
          <wp:anchor distT="0" distB="0" distL="114300" distR="114300" simplePos="0" relativeHeight="251685888" behindDoc="0" locked="0" layoutInCell="1" allowOverlap="1" wp14:anchorId="115D1015" wp14:editId="5141F9DD">
            <wp:simplePos x="0" y="0"/>
            <wp:positionH relativeFrom="margin">
              <wp:posOffset>37465</wp:posOffset>
            </wp:positionH>
            <wp:positionV relativeFrom="paragraph">
              <wp:posOffset>1600835</wp:posOffset>
            </wp:positionV>
            <wp:extent cx="1329055" cy="1329055"/>
            <wp:effectExtent l="0" t="0" r="4445" b="4445"/>
            <wp:wrapThrough wrapText="bothSides">
              <wp:wrapPolygon edited="0">
                <wp:start x="0" y="0"/>
                <wp:lineTo x="0" y="21363"/>
                <wp:lineTo x="21363" y="21363"/>
                <wp:lineTo x="21363" y="0"/>
                <wp:lineTo x="0" y="0"/>
              </wp:wrapPolygon>
            </wp:wrapThrough>
            <wp:docPr id="6" name="Picture 6"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in a sui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6458F15">
        <w:rPr>
          <w:rFonts w:ascii="Tahoma" w:eastAsia="Tahoma" w:hAnsi="Tahoma" w:cs="Tahoma"/>
        </w:rPr>
        <w:t>appears than in worship”.</w:t>
      </w:r>
    </w:p>
    <w:p w14:paraId="6EB27965" w14:textId="3AF7BA9D" w:rsidR="00C55331" w:rsidRDefault="0069271D" w:rsidP="00480400">
      <w:pPr>
        <w:spacing w:after="240"/>
        <w:jc w:val="both"/>
        <w:rPr>
          <w:rFonts w:ascii="Tahoma" w:eastAsia="Tahoma" w:hAnsi="Tahoma" w:cs="Tahoma"/>
        </w:rPr>
      </w:pPr>
      <w:r w:rsidRPr="06458F15">
        <w:rPr>
          <w:rFonts w:ascii="Tahoma" w:eastAsia="Tahoma" w:hAnsi="Tahoma" w:cs="Tahoma"/>
        </w:rPr>
        <w:t xml:space="preserve"> </w:t>
      </w:r>
      <w:r w:rsidR="00C55331" w:rsidRPr="06458F15">
        <w:rPr>
          <w:rFonts w:ascii="Tahoma" w:eastAsia="Tahoma" w:hAnsi="Tahoma" w:cs="Tahoma"/>
        </w:rPr>
        <w:t xml:space="preserve">Jorge Ruiz Ortiz helpfully identified </w:t>
      </w:r>
      <w:proofErr w:type="gramStart"/>
      <w:r w:rsidR="00C55331" w:rsidRPr="06458F15">
        <w:rPr>
          <w:rFonts w:ascii="Tahoma" w:eastAsia="Tahoma" w:hAnsi="Tahoma" w:cs="Tahoma"/>
        </w:rPr>
        <w:t>a number of</w:t>
      </w:r>
      <w:proofErr w:type="gramEnd"/>
      <w:r w:rsidR="00C55331" w:rsidRPr="06458F15">
        <w:rPr>
          <w:rFonts w:ascii="Tahoma" w:eastAsia="Tahoma" w:hAnsi="Tahoma" w:cs="Tahoma"/>
        </w:rPr>
        <w:t xml:space="preserve"> restrictions in the Old Testament:</w:t>
      </w:r>
    </w:p>
    <w:p w14:paraId="4FE7F9D9" w14:textId="77777777" w:rsidR="00C55331" w:rsidRDefault="00C55331" w:rsidP="00480400">
      <w:pPr>
        <w:pStyle w:val="ListParagraph"/>
        <w:numPr>
          <w:ilvl w:val="0"/>
          <w:numId w:val="30"/>
        </w:numPr>
        <w:spacing w:after="240" w:line="259" w:lineRule="auto"/>
        <w:jc w:val="both"/>
        <w:rPr>
          <w:rFonts w:ascii="Tahoma" w:eastAsia="Tahoma" w:hAnsi="Tahoma" w:cs="Tahoma"/>
        </w:rPr>
      </w:pPr>
      <w:r w:rsidRPr="06458F15">
        <w:rPr>
          <w:rFonts w:ascii="Tahoma" w:eastAsia="Tahoma" w:hAnsi="Tahoma" w:cs="Tahoma"/>
        </w:rPr>
        <w:t>Sacrifices could only be offered at the place of the Lord’s appointment (Deuteronomy 12:1-14). The people were not permitted to offer them in the high places which became one of Judah’s sins (2 Kings 18:4</w:t>
      </w:r>
      <w:proofErr w:type="gramStart"/>
      <w:r w:rsidRPr="06458F15">
        <w:rPr>
          <w:rFonts w:ascii="Tahoma" w:eastAsia="Tahoma" w:hAnsi="Tahoma" w:cs="Tahoma"/>
        </w:rPr>
        <w:t>);</w:t>
      </w:r>
      <w:proofErr w:type="gramEnd"/>
    </w:p>
    <w:p w14:paraId="1168D1BA" w14:textId="77777777" w:rsidR="00C55331" w:rsidRDefault="00C55331" w:rsidP="00480400">
      <w:pPr>
        <w:pStyle w:val="ListParagraph"/>
        <w:numPr>
          <w:ilvl w:val="0"/>
          <w:numId w:val="30"/>
        </w:numPr>
        <w:spacing w:after="240" w:line="259" w:lineRule="auto"/>
        <w:jc w:val="both"/>
      </w:pPr>
      <w:r w:rsidRPr="06458F15">
        <w:rPr>
          <w:rFonts w:ascii="Tahoma" w:eastAsia="Tahoma" w:hAnsi="Tahoma" w:cs="Tahoma"/>
        </w:rPr>
        <w:t>The priests responsible for the altar could only come from the tribe of Levi. Hence when Uzziah attempted to burn incense before the Lord leprosy rose up in his forehead (2 Chronicles 26:19</w:t>
      </w:r>
      <w:proofErr w:type="gramStart"/>
      <w:r w:rsidRPr="06458F15">
        <w:rPr>
          <w:rFonts w:ascii="Tahoma" w:eastAsia="Tahoma" w:hAnsi="Tahoma" w:cs="Tahoma"/>
        </w:rPr>
        <w:t>);</w:t>
      </w:r>
      <w:proofErr w:type="gramEnd"/>
    </w:p>
    <w:p w14:paraId="7D428284" w14:textId="66FB8430" w:rsidR="00C55331" w:rsidRDefault="00C55331" w:rsidP="00480400">
      <w:pPr>
        <w:pStyle w:val="ListParagraph"/>
        <w:numPr>
          <w:ilvl w:val="0"/>
          <w:numId w:val="30"/>
        </w:numPr>
        <w:spacing w:after="240" w:line="259" w:lineRule="auto"/>
        <w:jc w:val="both"/>
      </w:pPr>
      <w:r w:rsidRPr="06458F15">
        <w:rPr>
          <w:rFonts w:ascii="Tahoma" w:eastAsia="Tahoma" w:hAnsi="Tahoma" w:cs="Tahoma"/>
        </w:rPr>
        <w:t>In Isaiah 1:12 the Lord, through Isaiah reprimanded the people for worshipping in a way God had not ordained: “who hath required this at your hand, to tread my courts” (Isaiah 1:12); and</w:t>
      </w:r>
    </w:p>
    <w:p w14:paraId="7B95F9C3" w14:textId="77777777" w:rsidR="00C55331" w:rsidRDefault="00C55331" w:rsidP="00480400">
      <w:pPr>
        <w:pStyle w:val="ListParagraph"/>
        <w:numPr>
          <w:ilvl w:val="0"/>
          <w:numId w:val="30"/>
        </w:numPr>
        <w:spacing w:after="240" w:line="259" w:lineRule="auto"/>
        <w:jc w:val="both"/>
      </w:pPr>
      <w:r w:rsidRPr="06458F15">
        <w:rPr>
          <w:rFonts w:ascii="Tahoma" w:eastAsia="Tahoma" w:hAnsi="Tahoma" w:cs="Tahoma"/>
        </w:rPr>
        <w:t xml:space="preserve">Uzzah’s death in 2 Chronicles 15:12-13 when he tried to steady the ark was </w:t>
      </w:r>
      <w:proofErr w:type="gramStart"/>
      <w:r w:rsidRPr="06458F15">
        <w:rPr>
          <w:rFonts w:ascii="Tahoma" w:eastAsia="Tahoma" w:hAnsi="Tahoma" w:cs="Tahoma"/>
        </w:rPr>
        <w:t>as a result of</w:t>
      </w:r>
      <w:proofErr w:type="gramEnd"/>
      <w:r w:rsidRPr="06458F15">
        <w:rPr>
          <w:rFonts w:ascii="Tahoma" w:eastAsia="Tahoma" w:hAnsi="Tahoma" w:cs="Tahoma"/>
        </w:rPr>
        <w:t xml:space="preserve"> not doing what God had commanded.</w:t>
      </w:r>
    </w:p>
    <w:p w14:paraId="439B98C3" w14:textId="77777777" w:rsidR="00C55331" w:rsidRDefault="00C55331" w:rsidP="00480400">
      <w:pPr>
        <w:spacing w:after="240"/>
        <w:jc w:val="both"/>
        <w:rPr>
          <w:rFonts w:ascii="Tahoma" w:eastAsia="Tahoma" w:hAnsi="Tahoma" w:cs="Tahoma"/>
        </w:rPr>
      </w:pPr>
      <w:r w:rsidRPr="06458F15">
        <w:rPr>
          <w:rFonts w:ascii="Tahoma" w:eastAsia="Tahoma" w:hAnsi="Tahoma" w:cs="Tahoma"/>
        </w:rPr>
        <w:t xml:space="preserve">In the New Testament all the ceremonial laws have been fulfilled in the Lord Jesus Christ and so should not be reintroduced without diminishing the glory of the New. Hence Paul warned the Colossians, “Let no man therefore judge you in meat, or in drink, or in respect of </w:t>
      </w:r>
      <w:proofErr w:type="gramStart"/>
      <w:r w:rsidRPr="06458F15">
        <w:rPr>
          <w:rFonts w:ascii="Tahoma" w:eastAsia="Tahoma" w:hAnsi="Tahoma" w:cs="Tahoma"/>
        </w:rPr>
        <w:t>an</w:t>
      </w:r>
      <w:proofErr w:type="gramEnd"/>
      <w:r w:rsidRPr="06458F15">
        <w:rPr>
          <w:rFonts w:ascii="Tahoma" w:eastAsia="Tahoma" w:hAnsi="Tahoma" w:cs="Tahoma"/>
        </w:rPr>
        <w:t xml:space="preserve"> holyday, or of the new moon, or of the sabbath days: which are a shadow of things to come; but the body is of Christ”. Then there is Hebrews 7:12 and 18 and 8:13. Also Hebrews 10:</w:t>
      </w:r>
      <w:proofErr w:type="gramStart"/>
      <w:r w:rsidRPr="06458F15">
        <w:rPr>
          <w:rFonts w:ascii="Tahoma" w:eastAsia="Tahoma" w:hAnsi="Tahoma" w:cs="Tahoma"/>
        </w:rPr>
        <w:t>1:-</w:t>
      </w:r>
      <w:proofErr w:type="gramEnd"/>
      <w:r w:rsidRPr="06458F15">
        <w:rPr>
          <w:rFonts w:ascii="Tahoma" w:eastAsia="Tahoma" w:hAnsi="Tahoma" w:cs="Tahoma"/>
        </w:rPr>
        <w:t xml:space="preserve"> For the law having a shadow of good things to come, and not the very image of the things, can never with those sacrifices which they offered year by year continually make the comers thereunto perfect.</w:t>
      </w:r>
    </w:p>
    <w:p w14:paraId="43405279" w14:textId="77777777" w:rsidR="00C55331" w:rsidRDefault="00C55331" w:rsidP="00480400">
      <w:pPr>
        <w:pStyle w:val="BODY"/>
        <w:widowControl w:val="0"/>
        <w:spacing w:after="240"/>
        <w:jc w:val="both"/>
        <w:rPr>
          <w:rFonts w:eastAsia="Tahoma"/>
          <w:lang w:val="en-GB"/>
        </w:rPr>
      </w:pPr>
      <w:r w:rsidRPr="06458F15">
        <w:rPr>
          <w:rFonts w:eastAsia="Tahoma"/>
        </w:rPr>
        <w:t>When it comes to worship we need to distinguish between the moral and ceremonial aspects of it. The worship of God is a moral requirement. Note that the inspired Song of Moses in Exodus 15 predated the giving of the Ceremonial Law on Mount Sinai</w:t>
      </w:r>
      <w:r>
        <w:rPr>
          <w:rFonts w:eastAsia="Tahoma"/>
          <w:lang w:val="en-GB"/>
        </w:rPr>
        <w:t>. We will see more of this as we consider musical instruments. Before closing this section let me quote from John Knox, who spent most of his five years in exile in Geneva (1554-1559). This is what he had to say:</w:t>
      </w:r>
    </w:p>
    <w:p w14:paraId="15A8B970" w14:textId="0A45CBE0" w:rsidR="00C55331" w:rsidRDefault="0049201E" w:rsidP="00480400">
      <w:pPr>
        <w:pStyle w:val="BODY"/>
        <w:widowControl w:val="0"/>
        <w:spacing w:after="240"/>
        <w:ind w:left="720"/>
        <w:jc w:val="both"/>
        <w:rPr>
          <w:rFonts w:eastAsia="Tahoma"/>
          <w:lang w:val="en-GB"/>
        </w:rPr>
      </w:pPr>
      <w:r>
        <w:rPr>
          <w:noProof/>
        </w:rPr>
        <w:drawing>
          <wp:anchor distT="0" distB="0" distL="114300" distR="114300" simplePos="0" relativeHeight="251687936" behindDoc="0" locked="0" layoutInCell="1" allowOverlap="1" wp14:anchorId="56BDA5CF" wp14:editId="5B6C15B6">
            <wp:simplePos x="0" y="0"/>
            <wp:positionH relativeFrom="column">
              <wp:posOffset>455930</wp:posOffset>
            </wp:positionH>
            <wp:positionV relativeFrom="paragraph">
              <wp:posOffset>-635</wp:posOffset>
            </wp:positionV>
            <wp:extent cx="1267460" cy="1669415"/>
            <wp:effectExtent l="0" t="0" r="8890" b="6985"/>
            <wp:wrapThrough wrapText="bothSides">
              <wp:wrapPolygon edited="0">
                <wp:start x="0" y="0"/>
                <wp:lineTo x="0" y="21444"/>
                <wp:lineTo x="21427" y="21444"/>
                <wp:lineTo x="21427" y="0"/>
                <wp:lineTo x="0" y="0"/>
              </wp:wrapPolygon>
            </wp:wrapThrough>
            <wp:docPr id="9" name="Picture 9" descr="John Knox Author Biography - Banner of Truth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hn Knox Author Biography - Banner of Truth U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7460" cy="1669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ahoma"/>
          <w:lang w:val="en-GB"/>
        </w:rPr>
        <w:t xml:space="preserve"> </w:t>
      </w:r>
      <w:r w:rsidR="00C55331">
        <w:rPr>
          <w:rFonts w:eastAsia="Tahoma"/>
          <w:lang w:val="en-GB"/>
        </w:rPr>
        <w:t xml:space="preserve">Disobedience to God’s voice is not only when men doeth </w:t>
      </w:r>
      <w:proofErr w:type="spellStart"/>
      <w:r w:rsidR="00C55331">
        <w:rPr>
          <w:rFonts w:eastAsia="Tahoma"/>
          <w:lang w:val="en-GB"/>
        </w:rPr>
        <w:t>widedly</w:t>
      </w:r>
      <w:proofErr w:type="spellEnd"/>
      <w:r w:rsidR="00C55331">
        <w:rPr>
          <w:rFonts w:eastAsia="Tahoma"/>
          <w:lang w:val="en-GB"/>
        </w:rPr>
        <w:t xml:space="preserve"> contrary to the precepts of God, but also when of good zeal, or good intent, as we commonly speak, men doeth anything to the honour or service of God not commanded by the express word of God … And that is principal idolatry when our own inventions we defend to be righteous in the sight of God, because we think them good, laudable, and pleasant We may not think us so free nor wise, that we may to unto God, and unto His honour, what we think expedient.</w:t>
      </w:r>
    </w:p>
    <w:p w14:paraId="04DEAA20" w14:textId="7FB3360F" w:rsidR="00C55331" w:rsidRDefault="00C55331" w:rsidP="00480400">
      <w:pPr>
        <w:pStyle w:val="BODY"/>
        <w:widowControl w:val="0"/>
        <w:spacing w:after="240"/>
        <w:jc w:val="both"/>
        <w:rPr>
          <w:rFonts w:eastAsia="Tahoma"/>
          <w:lang w:val="en-GB"/>
        </w:rPr>
      </w:pPr>
      <w:r>
        <w:rPr>
          <w:rFonts w:eastAsia="Tahoma"/>
          <w:lang w:val="en-GB"/>
        </w:rPr>
        <w:t>Then consider what John Owen wrote:</w:t>
      </w:r>
    </w:p>
    <w:p w14:paraId="6D313615" w14:textId="192DD08B" w:rsidR="00C55331" w:rsidRPr="00325966" w:rsidRDefault="00F426B7" w:rsidP="00480400">
      <w:pPr>
        <w:pStyle w:val="BODY"/>
        <w:widowControl w:val="0"/>
        <w:spacing w:after="240"/>
        <w:ind w:left="720"/>
        <w:jc w:val="both"/>
        <w:rPr>
          <w:rFonts w:eastAsia="Tahoma"/>
          <w:lang w:val="en-GB"/>
        </w:rPr>
      </w:pPr>
      <w:r>
        <w:rPr>
          <w:rFonts w:eastAsia="Tahoma"/>
          <w:noProof/>
        </w:rPr>
        <w:drawing>
          <wp:anchor distT="0" distB="0" distL="114300" distR="114300" simplePos="0" relativeHeight="251686912" behindDoc="0" locked="0" layoutInCell="1" allowOverlap="1" wp14:anchorId="5218438C" wp14:editId="74394DEC">
            <wp:simplePos x="0" y="0"/>
            <wp:positionH relativeFrom="column">
              <wp:posOffset>424815</wp:posOffset>
            </wp:positionH>
            <wp:positionV relativeFrom="paragraph">
              <wp:posOffset>-39370</wp:posOffset>
            </wp:positionV>
            <wp:extent cx="1442720" cy="1709420"/>
            <wp:effectExtent l="0" t="0" r="5080" b="5080"/>
            <wp:wrapThrough wrapText="bothSides">
              <wp:wrapPolygon edited="0">
                <wp:start x="0" y="0"/>
                <wp:lineTo x="0" y="21423"/>
                <wp:lineTo x="21391" y="21423"/>
                <wp:lineTo x="21391" y="0"/>
                <wp:lineTo x="0" y="0"/>
              </wp:wrapPolygon>
            </wp:wrapThrough>
            <wp:docPr id="7" name="Picture 7"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ith long hair&#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2720"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683">
        <w:rPr>
          <w:rFonts w:eastAsia="Tahoma"/>
          <w:lang w:val="en-GB"/>
        </w:rPr>
        <w:t xml:space="preserve"> </w:t>
      </w:r>
      <w:r w:rsidR="00C55331">
        <w:rPr>
          <w:rFonts w:eastAsia="Tahoma"/>
          <w:lang w:val="en-GB"/>
        </w:rPr>
        <w:t xml:space="preserve">That the church hath power to institute and appoint anything or ceremony belonging to the worship of God, either as to matter or manner, beyond the orderly observance of such circumstances as necessarily attend such ordinances as Christ Himself hath instituted, lies at the bottom of all the horrible superstition, and idolatry, of all the confusion, blood and persecution, and wars, that have for so long a season spread themselves over the face of the </w:t>
      </w:r>
      <w:r w:rsidR="00C55331">
        <w:rPr>
          <w:rFonts w:eastAsia="Tahoma"/>
          <w:lang w:val="en-GB"/>
        </w:rPr>
        <w:lastRenderedPageBreak/>
        <w:t>Christian world.</w:t>
      </w:r>
      <w:r w:rsidR="00C55331">
        <w:rPr>
          <w:rStyle w:val="FootnoteReference"/>
          <w:rFonts w:eastAsia="Tahoma"/>
          <w:lang w:val="en-GB"/>
        </w:rPr>
        <w:footnoteReference w:id="3"/>
      </w:r>
    </w:p>
    <w:p w14:paraId="30880E70" w14:textId="77777777" w:rsidR="00C55331" w:rsidRPr="0026070F" w:rsidRDefault="00C55331" w:rsidP="00C55331">
      <w:pPr>
        <w:pStyle w:val="Heading1"/>
        <w:jc w:val="both"/>
        <w:rPr>
          <w:rFonts w:ascii="Tahoma" w:eastAsia="Tahoma" w:hAnsi="Tahoma" w:cs="Tahoma"/>
          <w:b/>
          <w:bCs/>
          <w:color w:val="000000" w:themeColor="text1"/>
          <w:sz w:val="24"/>
          <w:szCs w:val="24"/>
        </w:rPr>
      </w:pPr>
      <w:r w:rsidRPr="0026070F">
        <w:rPr>
          <w:rFonts w:ascii="Tahoma" w:eastAsia="Tahoma" w:hAnsi="Tahoma" w:cs="Tahoma"/>
          <w:b/>
          <w:bCs/>
          <w:color w:val="000000" w:themeColor="text1"/>
          <w:sz w:val="24"/>
          <w:szCs w:val="24"/>
        </w:rPr>
        <w:t>Musical Instruments</w:t>
      </w:r>
    </w:p>
    <w:p w14:paraId="6E9EA32B" w14:textId="77777777" w:rsidR="00C55331" w:rsidRDefault="00C55331" w:rsidP="00480400">
      <w:pPr>
        <w:pStyle w:val="BODY"/>
        <w:widowControl w:val="0"/>
        <w:spacing w:after="240"/>
        <w:jc w:val="both"/>
        <w:rPr>
          <w:lang w:val="en-GB" w:eastAsia="x-none"/>
        </w:rPr>
      </w:pPr>
      <w:r w:rsidRPr="06458F15">
        <w:rPr>
          <w:rFonts w:eastAsia="Tahoma"/>
        </w:rPr>
        <w:t>Musical instruments, however, did not come until later. The first mention is in Numbers 10:10</w:t>
      </w:r>
      <w:r>
        <w:rPr>
          <w:rFonts w:eastAsia="Tahoma"/>
        </w:rPr>
        <w:t>:-</w:t>
      </w:r>
      <w:r>
        <w:rPr>
          <w:lang w:eastAsia="x-none"/>
        </w:rPr>
        <w:t xml:space="preserve"> </w:t>
      </w:r>
      <w:r>
        <w:rPr>
          <w:lang w:val="en-GB" w:eastAsia="x-none"/>
        </w:rPr>
        <w:t>“</w:t>
      </w:r>
      <w:r>
        <w:rPr>
          <w:lang w:eastAsia="x-none"/>
        </w:rPr>
        <w:t xml:space="preserve">Also in the day of your gladness, and in your solemn days, and in the beginnings of your months, ye shall blow with the trumpets over your burnt offerings, and over the sacrifices of your peace offerings; that they may be to you for a memorial before your God: I </w:t>
      </w:r>
      <w:r>
        <w:rPr>
          <w:i/>
          <w:iCs/>
          <w:color w:val="757575"/>
          <w:lang w:eastAsia="x-none"/>
        </w:rPr>
        <w:t>am</w:t>
      </w:r>
      <w:r>
        <w:rPr>
          <w:lang w:eastAsia="x-none"/>
        </w:rPr>
        <w:t xml:space="preserve"> the LORD your God.</w:t>
      </w:r>
      <w:r>
        <w:rPr>
          <w:lang w:val="en-GB" w:eastAsia="x-none"/>
        </w:rPr>
        <w:t xml:space="preserve">” </w:t>
      </w:r>
      <w:r w:rsidRPr="00A0708E">
        <w:rPr>
          <w:lang w:val="en-GB" w:eastAsia="x-none"/>
        </w:rPr>
        <w:t xml:space="preserve">  </w:t>
      </w:r>
      <w:proofErr w:type="gramStart"/>
      <w:r w:rsidRPr="00A0708E">
        <w:rPr>
          <w:lang w:val="en-GB" w:eastAsia="x-none"/>
        </w:rPr>
        <w:t>In spite of</w:t>
      </w:r>
      <w:proofErr w:type="gramEnd"/>
      <w:r w:rsidRPr="00A0708E">
        <w:rPr>
          <w:lang w:val="en-GB" w:eastAsia="x-none"/>
        </w:rPr>
        <w:t xml:space="preserve"> </w:t>
      </w:r>
      <w:r>
        <w:rPr>
          <w:lang w:val="en-GB" w:eastAsia="x-none"/>
        </w:rPr>
        <w:t xml:space="preserve">Moses </w:t>
      </w:r>
      <w:r w:rsidRPr="00A0708E">
        <w:rPr>
          <w:lang w:val="en-GB" w:eastAsia="x-none"/>
        </w:rPr>
        <w:t xml:space="preserve">being ‘learned in all the wisdom of the Egyptians’ (Acts 7:20) – </w:t>
      </w:r>
      <w:r>
        <w:rPr>
          <w:lang w:val="en-GB" w:eastAsia="x-none"/>
        </w:rPr>
        <w:t xml:space="preserve">and no doubt </w:t>
      </w:r>
      <w:r w:rsidRPr="00A0708E">
        <w:rPr>
          <w:lang w:val="en-GB" w:eastAsia="x-none"/>
        </w:rPr>
        <w:t>familiar with the wide array of musical instruments in use in Egyp</w:t>
      </w:r>
      <w:r>
        <w:rPr>
          <w:lang w:val="en-GB" w:eastAsia="x-none"/>
        </w:rPr>
        <w:t>t, yet the only musical instrument to be used in worship at the tabernacle was the trumpet.</w:t>
      </w:r>
    </w:p>
    <w:p w14:paraId="56E6A992" w14:textId="77777777" w:rsidR="00C55331" w:rsidRDefault="00C55331" w:rsidP="00480400">
      <w:pPr>
        <w:pStyle w:val="BODY"/>
        <w:widowControl w:val="0"/>
        <w:spacing w:after="240"/>
        <w:jc w:val="both"/>
        <w:rPr>
          <w:lang w:val="en-GB" w:eastAsia="x-none"/>
        </w:rPr>
      </w:pPr>
      <w:r>
        <w:rPr>
          <w:lang w:val="en-GB" w:eastAsia="x-none"/>
        </w:rPr>
        <w:t>We then move on to David’s time when, for the first time, the worship of God became centralised in Jerusalem. This meant that the role of the Levites carrying the tabernacle and its utensils had come to an end. In 1 Chronicles 23:25-26 we read:</w:t>
      </w:r>
      <w:r>
        <w:rPr>
          <w:lang w:eastAsia="x-none"/>
        </w:rPr>
        <w:t xml:space="preserve"> </w:t>
      </w:r>
      <w:r>
        <w:rPr>
          <w:lang w:val="en-GB" w:eastAsia="x-none"/>
        </w:rPr>
        <w:t>“</w:t>
      </w:r>
      <w:r>
        <w:rPr>
          <w:lang w:eastAsia="x-none"/>
        </w:rPr>
        <w:t xml:space="preserve">For David said, The LORD God of Israel hath given rest unto his people, that they may dwell in Jerusalem for ever:   And </w:t>
      </w:r>
      <w:proofErr w:type="gramStart"/>
      <w:r>
        <w:rPr>
          <w:lang w:eastAsia="x-none"/>
        </w:rPr>
        <w:t>also</w:t>
      </w:r>
      <w:proofErr w:type="gramEnd"/>
      <w:r>
        <w:rPr>
          <w:lang w:eastAsia="x-none"/>
        </w:rPr>
        <w:t xml:space="preserve"> unto the Levites; they shall no </w:t>
      </w:r>
      <w:r>
        <w:rPr>
          <w:i/>
          <w:iCs/>
          <w:color w:val="757575"/>
          <w:lang w:eastAsia="x-none"/>
        </w:rPr>
        <w:t>more</w:t>
      </w:r>
      <w:r>
        <w:rPr>
          <w:lang w:eastAsia="x-none"/>
        </w:rPr>
        <w:t xml:space="preserve"> carry the tabernacle, nor any vessels of it for the service thereof</w:t>
      </w:r>
      <w:r>
        <w:rPr>
          <w:lang w:val="en-GB" w:eastAsia="x-none"/>
        </w:rPr>
        <w:t xml:space="preserve">.” </w:t>
      </w:r>
    </w:p>
    <w:p w14:paraId="6A04371B" w14:textId="77777777" w:rsidR="00C55331" w:rsidRDefault="00C55331" w:rsidP="00480400">
      <w:pPr>
        <w:pStyle w:val="BODY"/>
        <w:widowControl w:val="0"/>
        <w:spacing w:after="240"/>
        <w:jc w:val="both"/>
        <w:rPr>
          <w:lang w:val="en-GB" w:eastAsia="x-none"/>
        </w:rPr>
      </w:pPr>
      <w:r>
        <w:rPr>
          <w:lang w:val="en-GB" w:eastAsia="x-none"/>
        </w:rPr>
        <w:t xml:space="preserve">In 1 Chronicles 16:4-6 specific roles were given to individuals in relation to the playing of musical instruments: </w:t>
      </w:r>
    </w:p>
    <w:p w14:paraId="3EC2E452" w14:textId="77777777" w:rsidR="00C55331" w:rsidRDefault="00C55331" w:rsidP="00480400">
      <w:pPr>
        <w:pStyle w:val="BODY"/>
        <w:widowControl w:val="0"/>
        <w:spacing w:after="240"/>
        <w:ind w:left="720"/>
        <w:jc w:val="both"/>
        <w:rPr>
          <w:lang w:eastAsia="x-none"/>
        </w:rPr>
      </w:pPr>
      <w:r>
        <w:rPr>
          <w:lang w:eastAsia="x-none"/>
        </w:rPr>
        <w:t xml:space="preserve">And he appointed </w:t>
      </w:r>
      <w:r>
        <w:rPr>
          <w:i/>
          <w:iCs/>
          <w:color w:val="757575"/>
          <w:lang w:eastAsia="x-none"/>
        </w:rPr>
        <w:t>certain</w:t>
      </w:r>
      <w:r>
        <w:rPr>
          <w:lang w:eastAsia="x-none"/>
        </w:rPr>
        <w:t xml:space="preserve"> of the Levites to minister before the ark of the LORD, and to record, and to thank and praise the LORD God </w:t>
      </w:r>
      <w:r w:rsidRPr="000F063A">
        <w:rPr>
          <w:color w:val="000000" w:themeColor="text1"/>
          <w:lang w:eastAsia="x-none"/>
        </w:rPr>
        <w:t>of Israel:  (5)  Asaph the chief, and next to him Zechariah, Jeiel, and Shemiramoth, and Jehiel, and Mattithiah, and Eliab, and Benaiah, and Obededom: and Jeiel with psalteries and with harps; but Asaph made a sound with cymbals;  (6) </w:t>
      </w:r>
      <w:r>
        <w:rPr>
          <w:lang w:eastAsia="x-none"/>
        </w:rPr>
        <w:t xml:space="preserve"> Benaiah also and Jahaziel the priests with trumpets continually before the ark of the covenant of God.</w:t>
      </w:r>
    </w:p>
    <w:p w14:paraId="55BDEBA3" w14:textId="77777777" w:rsidR="00C55331" w:rsidRDefault="00C55331" w:rsidP="00480400">
      <w:pPr>
        <w:pStyle w:val="BODY"/>
        <w:widowControl w:val="0"/>
        <w:spacing w:before="60" w:after="240"/>
        <w:jc w:val="both"/>
        <w:rPr>
          <w:lang w:val="en-GB" w:eastAsia="x-none"/>
        </w:rPr>
      </w:pPr>
      <w:r>
        <w:rPr>
          <w:lang w:val="en-GB" w:eastAsia="x-none"/>
        </w:rPr>
        <w:t xml:space="preserve">It is significant that these changes were made by David in response to specific direction from the Lord as we see in 1 Chronicles </w:t>
      </w:r>
      <w:proofErr w:type="gramStart"/>
      <w:r>
        <w:rPr>
          <w:lang w:val="en-GB" w:eastAsia="x-none"/>
        </w:rPr>
        <w:t>28:19:-</w:t>
      </w:r>
      <w:proofErr w:type="gramEnd"/>
      <w:r>
        <w:rPr>
          <w:lang w:val="en-GB" w:eastAsia="x-none"/>
        </w:rPr>
        <w:t xml:space="preserve"> “All this, said David, the Lord made me understand </w:t>
      </w:r>
      <w:r>
        <w:rPr>
          <w:lang w:val="en-GB" w:eastAsia="x-none"/>
        </w:rPr>
        <w:t>in writing by his hand upon me, even all the works of this pattern.”</w:t>
      </w:r>
    </w:p>
    <w:p w14:paraId="7205C1D9" w14:textId="77777777" w:rsidR="00C55331" w:rsidRDefault="00C55331" w:rsidP="00480400">
      <w:pPr>
        <w:pStyle w:val="BODY"/>
        <w:widowControl w:val="0"/>
        <w:spacing w:before="60" w:after="240"/>
        <w:jc w:val="both"/>
        <w:rPr>
          <w:lang w:val="en-GB" w:eastAsia="x-none"/>
        </w:rPr>
      </w:pPr>
      <w:r>
        <w:rPr>
          <w:lang w:val="en-GB" w:eastAsia="x-none"/>
        </w:rPr>
        <w:t>Two hundred years later we find that Jehoida restored the offerings in the temple under the control of the Levitical priests, “with rejoicing and singing according as it was established by David” (1 Chronicles 23:18).</w:t>
      </w:r>
    </w:p>
    <w:p w14:paraId="61EAA8C7" w14:textId="77777777" w:rsidR="00C55331" w:rsidRDefault="00C55331" w:rsidP="00480400">
      <w:pPr>
        <w:pStyle w:val="BODY"/>
        <w:widowControl w:val="0"/>
        <w:spacing w:before="60" w:after="240"/>
        <w:jc w:val="both"/>
        <w:rPr>
          <w:lang w:val="en-GB" w:eastAsia="x-none"/>
        </w:rPr>
      </w:pPr>
      <w:r>
        <w:rPr>
          <w:lang w:val="en-GB" w:eastAsia="x-none"/>
        </w:rPr>
        <w:t xml:space="preserve">Hezekiah carried out reforms a hundred years later and was careful to carry them out in line with the word of God which involved using only the instruments that David had appointed which were referred to in 1 Chronicles 16:42 as “musical instruments of God”. It is worth quoting the passage describing Hezekiah’s reforms in full because it emphasises that these instruments were appointed by God: “And he stationed the Levites in the house of the Lord with cymbals, with stringed instruments and with harps, according to the commandment of David, of Gad the King’s seer and of Nathan the prophet: for so was the commandment of the Lord through his prophets. The Levites stood with the instruments of David, and the priests with the trumpets” </w:t>
      </w:r>
      <w:proofErr w:type="gramStart"/>
      <w:r>
        <w:rPr>
          <w:lang w:val="en-GB" w:eastAsia="x-none"/>
        </w:rPr>
        <w:t>( 2</w:t>
      </w:r>
      <w:proofErr w:type="gramEnd"/>
      <w:r>
        <w:rPr>
          <w:lang w:val="en-GB" w:eastAsia="x-none"/>
        </w:rPr>
        <w:t xml:space="preserve"> Chronicles 29:25-26). We should note that God commanded Gad and Nathan (the prophets) who in turn commanded David. This form of worship was then adopted by Solomon and it became the normal practice in succeeding centuries (2 Chronicles 8:14 – “And he appointed, according to the order of David his father, the courses of the priests to their service, and the Levites to their charges, to praise and minister before the priests, as the duty of every day required: the porters also by their courses at every gate: for so had David the man of God commanded.”)</w:t>
      </w:r>
    </w:p>
    <w:p w14:paraId="0259B962" w14:textId="77777777" w:rsidR="00C55331" w:rsidRDefault="00C55331" w:rsidP="00480400">
      <w:pPr>
        <w:pStyle w:val="BODY"/>
        <w:widowControl w:val="0"/>
        <w:spacing w:before="60" w:after="240"/>
        <w:jc w:val="both"/>
        <w:rPr>
          <w:lang w:val="en-GB" w:eastAsia="x-none"/>
        </w:rPr>
      </w:pPr>
      <w:r>
        <w:rPr>
          <w:lang w:val="en-GB" w:eastAsia="x-none"/>
        </w:rPr>
        <w:t>Moving on from Hezekiah to Josiah, some 80 years later, the King commanded the Levites to organise themselves according to the command of David: “And the singers, the sons of Asaph, were in their places according to the command of David, Asaph, Heman and Jeduthun the King’s seer” (2 Chronicles 35:15).</w:t>
      </w:r>
    </w:p>
    <w:p w14:paraId="472984F8" w14:textId="77777777" w:rsidR="00C55331" w:rsidRDefault="00C55331" w:rsidP="00480400">
      <w:pPr>
        <w:pStyle w:val="BODY"/>
        <w:widowControl w:val="0"/>
        <w:spacing w:before="60" w:after="240"/>
        <w:jc w:val="both"/>
        <w:rPr>
          <w:lang w:val="en-GB" w:eastAsia="x-none"/>
        </w:rPr>
      </w:pPr>
      <w:r>
        <w:rPr>
          <w:lang w:val="en-GB" w:eastAsia="x-none"/>
        </w:rPr>
        <w:t xml:space="preserve">We find the same principle some 500 years after David after the return from exile in Babylon and the rebuilding of the temple. In Ezra 3:10 we </w:t>
      </w:r>
      <w:r>
        <w:rPr>
          <w:lang w:val="en-GB" w:eastAsia="x-none"/>
        </w:rPr>
        <w:lastRenderedPageBreak/>
        <w:t>read: “When the builders laid the foundation of the temple of the Lord the priests stood in their apparel with trumpets and the Levites, the sons of Asaph, with cymbals, to praise the Lord, according to the ordinance of David, King of Israel.”</w:t>
      </w:r>
    </w:p>
    <w:p w14:paraId="1EDF09EC" w14:textId="77777777" w:rsidR="00C55331" w:rsidRDefault="00C55331" w:rsidP="00480400">
      <w:pPr>
        <w:pStyle w:val="BODY"/>
        <w:widowControl w:val="0"/>
        <w:spacing w:before="60" w:after="240"/>
        <w:jc w:val="both"/>
        <w:rPr>
          <w:lang w:val="en-GB" w:eastAsia="x-none"/>
        </w:rPr>
      </w:pPr>
      <w:r>
        <w:rPr>
          <w:lang w:val="en-GB" w:eastAsia="x-none"/>
        </w:rPr>
        <w:t>Finally, fifty years later, Nehemiah arranged the worship to make sure that the praise was “with the musical instruments of David the man of God.” (Nehemiah 12:35-6).</w:t>
      </w:r>
    </w:p>
    <w:p w14:paraId="6D8C5575" w14:textId="77777777" w:rsidR="00C55331" w:rsidRDefault="00C55331" w:rsidP="00480400">
      <w:pPr>
        <w:pStyle w:val="BODY"/>
        <w:widowControl w:val="0"/>
        <w:spacing w:before="60" w:after="240"/>
        <w:jc w:val="both"/>
        <w:rPr>
          <w:lang w:val="en-GB" w:eastAsia="x-none"/>
        </w:rPr>
      </w:pPr>
      <w:r>
        <w:rPr>
          <w:lang w:val="en-GB" w:eastAsia="x-none"/>
        </w:rPr>
        <w:t>It is interesting to note that Daniel described the array of musical instruments used in Babylon in the worship of their idols yet, despite being exposed to that pagan culture, the worship of God back in Jerusalem was uninfluenced by it because of course it was not in the Word of God, just as Moses was not influenced by the pagan culture in Egypt in his day.</w:t>
      </w:r>
    </w:p>
    <w:p w14:paraId="3BB76895" w14:textId="77777777" w:rsidR="00C55331" w:rsidRDefault="00C55331" w:rsidP="00480400">
      <w:pPr>
        <w:pStyle w:val="BODY"/>
        <w:widowControl w:val="0"/>
        <w:spacing w:before="60" w:after="240"/>
        <w:jc w:val="both"/>
        <w:rPr>
          <w:lang w:val="en-GB" w:eastAsia="x-none"/>
        </w:rPr>
      </w:pPr>
      <w:r>
        <w:rPr>
          <w:lang w:val="en-GB" w:eastAsia="x-none"/>
        </w:rPr>
        <w:t>It is worth considering some further questions before we move to the New Testament:</w:t>
      </w:r>
    </w:p>
    <w:p w14:paraId="0633F85F" w14:textId="77777777" w:rsidR="00C55331" w:rsidRPr="00AA7355" w:rsidRDefault="00C55331" w:rsidP="00480400">
      <w:pPr>
        <w:pStyle w:val="BODY"/>
        <w:widowControl w:val="0"/>
        <w:numPr>
          <w:ilvl w:val="0"/>
          <w:numId w:val="32"/>
        </w:numPr>
        <w:spacing w:before="60" w:after="240"/>
        <w:jc w:val="both"/>
        <w:rPr>
          <w:lang w:val="en-GB" w:eastAsia="x-none"/>
        </w:rPr>
      </w:pPr>
      <w:r>
        <w:rPr>
          <w:lang w:val="en-GB" w:eastAsia="x-none"/>
        </w:rPr>
        <w:t xml:space="preserve">Where did the instruments come from? They did not come from the surrounding countries! I heard of a lady who, when she was a child, was taken by her mother to </w:t>
      </w:r>
      <w:proofErr w:type="spellStart"/>
      <w:r>
        <w:rPr>
          <w:lang w:val="en-GB" w:eastAsia="x-none"/>
        </w:rPr>
        <w:t>Mittenwald</w:t>
      </w:r>
      <w:proofErr w:type="spellEnd"/>
      <w:r>
        <w:rPr>
          <w:lang w:val="en-GB" w:eastAsia="x-none"/>
        </w:rPr>
        <w:t>, in Bavaria, where violins have been made since the 17</w:t>
      </w:r>
      <w:r w:rsidRPr="009E2339">
        <w:rPr>
          <w:vertAlign w:val="superscript"/>
          <w:lang w:val="en-GB" w:eastAsia="x-none"/>
        </w:rPr>
        <w:t>th</w:t>
      </w:r>
      <w:r>
        <w:rPr>
          <w:lang w:val="en-GB" w:eastAsia="x-none"/>
        </w:rPr>
        <w:t xml:space="preserve"> century to buy her first one which must have been very exciting for her. However, this was not the way instruments were acquired for worship in the Temple in Jerusalem. Everything was “home-made” according to biblical </w:t>
      </w:r>
      <w:proofErr w:type="gramStart"/>
      <w:r>
        <w:rPr>
          <w:lang w:val="en-GB" w:eastAsia="x-none"/>
        </w:rPr>
        <w:t>specification:-</w:t>
      </w:r>
      <w:proofErr w:type="gramEnd"/>
    </w:p>
    <w:p w14:paraId="12CBF8A1" w14:textId="77777777" w:rsidR="00C55331" w:rsidRDefault="00C55331" w:rsidP="00480400">
      <w:pPr>
        <w:pStyle w:val="BODY"/>
        <w:widowControl w:val="0"/>
        <w:numPr>
          <w:ilvl w:val="1"/>
          <w:numId w:val="32"/>
        </w:numPr>
        <w:spacing w:before="60" w:after="240"/>
        <w:jc w:val="both"/>
        <w:rPr>
          <w:lang w:val="en-GB" w:eastAsia="x-none"/>
        </w:rPr>
      </w:pPr>
      <w:r>
        <w:rPr>
          <w:lang w:val="en-GB" w:eastAsia="x-none"/>
        </w:rPr>
        <w:t xml:space="preserve">The trumpet used in the Tabernacle (Numbers 10:1) was made according to divine </w:t>
      </w:r>
      <w:proofErr w:type="gramStart"/>
      <w:r>
        <w:rPr>
          <w:lang w:val="en-GB" w:eastAsia="x-none"/>
        </w:rPr>
        <w:t>specifications;</w:t>
      </w:r>
      <w:proofErr w:type="gramEnd"/>
    </w:p>
    <w:p w14:paraId="360E0118" w14:textId="77777777" w:rsidR="00C55331" w:rsidRDefault="00C55331" w:rsidP="00480400">
      <w:pPr>
        <w:pStyle w:val="BODY"/>
        <w:widowControl w:val="0"/>
        <w:numPr>
          <w:ilvl w:val="1"/>
          <w:numId w:val="32"/>
        </w:numPr>
        <w:spacing w:before="60" w:after="240"/>
        <w:jc w:val="both"/>
        <w:rPr>
          <w:lang w:val="en-GB" w:eastAsia="x-none"/>
        </w:rPr>
      </w:pPr>
      <w:r>
        <w:rPr>
          <w:lang w:val="en-GB" w:eastAsia="x-none"/>
        </w:rPr>
        <w:t xml:space="preserve">The instruments of David (Nehemiah 12:35-6) would appear to refer to the instruments David designed rather than the ones he authorised because in Amos 6:5 we read that he “invented” his instruments. David referred to musical instruments “which I made” (1 Chronicles 23:4-5). I think we can </w:t>
      </w:r>
      <w:proofErr w:type="spellStart"/>
      <w:r>
        <w:rPr>
          <w:lang w:val="en-GB" w:eastAsia="x-none"/>
        </w:rPr>
        <w:t>deduce</w:t>
      </w:r>
      <w:proofErr w:type="spellEnd"/>
      <w:r>
        <w:rPr>
          <w:lang w:val="en-GB" w:eastAsia="x-none"/>
        </w:rPr>
        <w:t xml:space="preserve"> from this that the musical instruments used by David were </w:t>
      </w:r>
      <w:r>
        <w:rPr>
          <w:lang w:val="en-GB" w:eastAsia="x-none"/>
        </w:rPr>
        <w:t xml:space="preserve">made by the command of God. I suggest there was no question of innovation, rather it was about obeying the divine </w:t>
      </w:r>
      <w:proofErr w:type="gramStart"/>
      <w:r>
        <w:rPr>
          <w:lang w:val="en-GB" w:eastAsia="x-none"/>
        </w:rPr>
        <w:t>commands;</w:t>
      </w:r>
      <w:proofErr w:type="gramEnd"/>
    </w:p>
    <w:p w14:paraId="524CCFEE" w14:textId="77777777" w:rsidR="00C55331" w:rsidRDefault="00C55331" w:rsidP="00480400">
      <w:pPr>
        <w:pStyle w:val="BODY"/>
        <w:widowControl w:val="0"/>
        <w:numPr>
          <w:ilvl w:val="0"/>
          <w:numId w:val="32"/>
        </w:numPr>
        <w:spacing w:before="60" w:after="240"/>
        <w:jc w:val="both"/>
        <w:rPr>
          <w:lang w:val="en-GB" w:eastAsia="x-none"/>
        </w:rPr>
      </w:pPr>
      <w:r>
        <w:rPr>
          <w:lang w:val="en-GB" w:eastAsia="x-none"/>
        </w:rPr>
        <w:t>Who was to play them? The instruments were to be played by the Levites which we see from the following:</w:t>
      </w:r>
    </w:p>
    <w:p w14:paraId="67D1D1F9" w14:textId="77777777" w:rsidR="00C55331" w:rsidRDefault="00C55331" w:rsidP="00480400">
      <w:pPr>
        <w:pStyle w:val="BODY"/>
        <w:widowControl w:val="0"/>
        <w:numPr>
          <w:ilvl w:val="1"/>
          <w:numId w:val="32"/>
        </w:numPr>
        <w:spacing w:before="60" w:after="240"/>
        <w:jc w:val="both"/>
        <w:rPr>
          <w:lang w:val="en-GB" w:eastAsia="x-none"/>
        </w:rPr>
      </w:pPr>
      <w:r>
        <w:rPr>
          <w:lang w:val="en-GB" w:eastAsia="x-none"/>
        </w:rPr>
        <w:t xml:space="preserve">1 Chronicles </w:t>
      </w:r>
      <w:proofErr w:type="gramStart"/>
      <w:r>
        <w:rPr>
          <w:lang w:val="en-GB" w:eastAsia="x-none"/>
        </w:rPr>
        <w:t>16:4:-</w:t>
      </w:r>
      <w:proofErr w:type="gramEnd"/>
      <w:r>
        <w:rPr>
          <w:lang w:val="en-GB" w:eastAsia="x-none"/>
        </w:rPr>
        <w:t xml:space="preserve"> “And he appointed certain of the Levites to minister before the ark of the Lord, and to record, and to thank and praise the Lord God of Israel.” The following verses show who was appointed to play musical </w:t>
      </w:r>
      <w:proofErr w:type="gramStart"/>
      <w:r>
        <w:rPr>
          <w:lang w:val="en-GB" w:eastAsia="x-none"/>
        </w:rPr>
        <w:t>instruments;</w:t>
      </w:r>
      <w:proofErr w:type="gramEnd"/>
    </w:p>
    <w:p w14:paraId="7771289A" w14:textId="77777777" w:rsidR="00C55331" w:rsidRDefault="00C55331" w:rsidP="00480400">
      <w:pPr>
        <w:pStyle w:val="BODY"/>
        <w:widowControl w:val="0"/>
        <w:numPr>
          <w:ilvl w:val="1"/>
          <w:numId w:val="32"/>
        </w:numPr>
        <w:spacing w:before="60" w:after="240"/>
        <w:jc w:val="both"/>
        <w:rPr>
          <w:lang w:val="en-GB" w:eastAsia="x-none"/>
        </w:rPr>
      </w:pPr>
      <w:r>
        <w:rPr>
          <w:lang w:val="en-GB" w:eastAsia="x-none"/>
        </w:rPr>
        <w:t xml:space="preserve">1 Chronicles </w:t>
      </w:r>
      <w:proofErr w:type="gramStart"/>
      <w:r>
        <w:rPr>
          <w:lang w:val="en-GB" w:eastAsia="x-none"/>
        </w:rPr>
        <w:t>23:5:-</w:t>
      </w:r>
      <w:proofErr w:type="gramEnd"/>
      <w:r>
        <w:rPr>
          <w:lang w:val="en-GB" w:eastAsia="x-none"/>
        </w:rPr>
        <w:t xml:space="preserve"> Moreover … four thousand praised the Lord with the instruments which I made, said David, to praise therewith;</w:t>
      </w:r>
    </w:p>
    <w:p w14:paraId="4B2F9268" w14:textId="77777777" w:rsidR="00C55331" w:rsidRPr="005527F0" w:rsidRDefault="00C55331" w:rsidP="00480400">
      <w:pPr>
        <w:pStyle w:val="BODY"/>
        <w:widowControl w:val="0"/>
        <w:numPr>
          <w:ilvl w:val="1"/>
          <w:numId w:val="32"/>
        </w:numPr>
        <w:spacing w:before="60" w:after="240"/>
        <w:jc w:val="both"/>
        <w:rPr>
          <w:lang w:val="en-GB" w:eastAsia="x-none"/>
        </w:rPr>
      </w:pPr>
      <w:r w:rsidRPr="005527F0">
        <w:rPr>
          <w:lang w:val="en-GB" w:eastAsia="x-none"/>
        </w:rPr>
        <w:t>2 Chronicles 29:25-</w:t>
      </w:r>
      <w:proofErr w:type="gramStart"/>
      <w:r w:rsidRPr="005527F0">
        <w:rPr>
          <w:lang w:val="en-GB" w:eastAsia="x-none"/>
        </w:rPr>
        <w:t>26:-</w:t>
      </w:r>
      <w:proofErr w:type="gramEnd"/>
      <w:r>
        <w:rPr>
          <w:lang w:eastAsia="x-none"/>
        </w:rPr>
        <w:t xml:space="preserve">  And he set the Levites in the house of the LORD with cymbals, with psalteries, and with harps, according to the commandment of David, and of Gad the king's seer, and Nathan the prophet: for </w:t>
      </w:r>
      <w:r w:rsidRPr="005527F0">
        <w:rPr>
          <w:i/>
          <w:iCs/>
          <w:color w:val="757575"/>
          <w:lang w:eastAsia="x-none"/>
        </w:rPr>
        <w:t>so was</w:t>
      </w:r>
      <w:r>
        <w:rPr>
          <w:lang w:eastAsia="x-none"/>
        </w:rPr>
        <w:t xml:space="preserve"> the commandment of the LORD by his prophets.  And the Levites stood with the instruments of David, and the priests with the trumpets</w:t>
      </w:r>
      <w:r>
        <w:rPr>
          <w:lang w:val="en-GB" w:eastAsia="x-none"/>
        </w:rPr>
        <w:t>;</w:t>
      </w:r>
    </w:p>
    <w:p w14:paraId="7B10805C" w14:textId="77777777" w:rsidR="00C55331" w:rsidRDefault="00C55331" w:rsidP="00480400">
      <w:pPr>
        <w:pStyle w:val="BODY"/>
        <w:widowControl w:val="0"/>
        <w:numPr>
          <w:ilvl w:val="1"/>
          <w:numId w:val="32"/>
        </w:numPr>
        <w:spacing w:before="60" w:after="240"/>
        <w:jc w:val="both"/>
        <w:rPr>
          <w:lang w:val="en-GB" w:eastAsia="x-none"/>
        </w:rPr>
      </w:pPr>
      <w:r>
        <w:rPr>
          <w:lang w:val="en-GB" w:eastAsia="x-none"/>
        </w:rPr>
        <w:t xml:space="preserve">Ezra </w:t>
      </w:r>
      <w:proofErr w:type="gramStart"/>
      <w:r>
        <w:rPr>
          <w:lang w:val="en-GB" w:eastAsia="x-none"/>
        </w:rPr>
        <w:t>3:10:-</w:t>
      </w:r>
      <w:proofErr w:type="gramEnd"/>
      <w:r>
        <w:rPr>
          <w:lang w:val="en-GB" w:eastAsia="x-none"/>
        </w:rPr>
        <w:t xml:space="preserve"> And when the builders laid the foundation of the temple of the Lord, they set the priests in their apparel with trumpets, and the Levites the sons of Asaph with cymbals, to praise the Lord, after the ordinance of David king of Israel;</w:t>
      </w:r>
    </w:p>
    <w:p w14:paraId="43194ECB" w14:textId="77777777" w:rsidR="00C55331" w:rsidRDefault="00C55331" w:rsidP="00480400">
      <w:pPr>
        <w:pStyle w:val="BODY"/>
        <w:widowControl w:val="0"/>
        <w:numPr>
          <w:ilvl w:val="1"/>
          <w:numId w:val="32"/>
        </w:numPr>
        <w:spacing w:before="60" w:after="240"/>
        <w:jc w:val="both"/>
        <w:rPr>
          <w:lang w:val="en-GB" w:eastAsia="x-none"/>
        </w:rPr>
      </w:pPr>
      <w:r>
        <w:rPr>
          <w:lang w:val="en-GB" w:eastAsia="x-none"/>
        </w:rPr>
        <w:t xml:space="preserve">Nehemiah </w:t>
      </w:r>
      <w:proofErr w:type="gramStart"/>
      <w:r>
        <w:rPr>
          <w:lang w:val="en-GB" w:eastAsia="x-none"/>
        </w:rPr>
        <w:t>12:27:-</w:t>
      </w:r>
      <w:proofErr w:type="gramEnd"/>
      <w:r>
        <w:rPr>
          <w:lang w:val="en-GB" w:eastAsia="x-none"/>
        </w:rPr>
        <w:t xml:space="preserve"> And at the dedication of the wall of Jerusalem they sought the Levites out of all their places, to bring them to Jerusalem, to keep the dedication with gladness, both with thanksgivings, and with singing, with cymbals, psalteries, </w:t>
      </w:r>
      <w:r>
        <w:rPr>
          <w:lang w:val="en-GB" w:eastAsia="x-none"/>
        </w:rPr>
        <w:lastRenderedPageBreak/>
        <w:t>and with harps.</w:t>
      </w:r>
    </w:p>
    <w:p w14:paraId="3CF0A7E0" w14:textId="0BD465A2" w:rsidR="00C55331" w:rsidRDefault="00426D58" w:rsidP="00480400">
      <w:pPr>
        <w:pStyle w:val="BODY"/>
        <w:widowControl w:val="0"/>
        <w:spacing w:before="60" w:after="240"/>
        <w:ind w:left="1080"/>
        <w:jc w:val="both"/>
        <w:rPr>
          <w:lang w:val="en-GB" w:eastAsia="x-none"/>
        </w:rPr>
      </w:pPr>
      <w:r>
        <w:rPr>
          <w:noProof/>
        </w:rPr>
        <w:drawing>
          <wp:anchor distT="0" distB="0" distL="114300" distR="114300" simplePos="0" relativeHeight="251688960" behindDoc="0" locked="0" layoutInCell="1" allowOverlap="1" wp14:anchorId="70CA2389" wp14:editId="3054B8A1">
            <wp:simplePos x="0" y="0"/>
            <wp:positionH relativeFrom="column">
              <wp:posOffset>686877</wp:posOffset>
            </wp:positionH>
            <wp:positionV relativeFrom="paragraph">
              <wp:posOffset>1353</wp:posOffset>
            </wp:positionV>
            <wp:extent cx="1276350" cy="1276350"/>
            <wp:effectExtent l="0" t="0" r="0" b="0"/>
            <wp:wrapThrough wrapText="bothSides">
              <wp:wrapPolygon edited="0">
                <wp:start x="7415" y="0"/>
                <wp:lineTo x="5481" y="645"/>
                <wp:lineTo x="645" y="4191"/>
                <wp:lineTo x="0" y="7415"/>
                <wp:lineTo x="0" y="13540"/>
                <wp:lineTo x="322" y="16119"/>
                <wp:lineTo x="4836" y="20633"/>
                <wp:lineTo x="7415" y="21278"/>
                <wp:lineTo x="13863" y="21278"/>
                <wp:lineTo x="16442" y="20633"/>
                <wp:lineTo x="20955" y="16119"/>
                <wp:lineTo x="21278" y="13540"/>
                <wp:lineTo x="21278" y="7415"/>
                <wp:lineTo x="20955" y="4513"/>
                <wp:lineTo x="15797" y="645"/>
                <wp:lineTo x="13863" y="0"/>
                <wp:lineTo x="7415" y="0"/>
              </wp:wrapPolygon>
            </wp:wrapThrough>
            <wp:docPr id="10" name="Picture 10"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smiling for the camera&#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anchor>
        </w:drawing>
      </w:r>
      <w:r>
        <w:rPr>
          <w:lang w:val="en-GB" w:eastAsia="x-none"/>
        </w:rPr>
        <w:t xml:space="preserve"> </w:t>
      </w:r>
      <w:r w:rsidR="00C55331">
        <w:rPr>
          <w:lang w:val="en-GB" w:eastAsia="x-none"/>
        </w:rPr>
        <w:t xml:space="preserve">Kenneth Stewart makes the point that when God’s judgment fell on Uzzah for touching the Ark as it was brought up to Jerusalem, it is recorded in 1 Chronicles 15:8 that “David and all Israel played music before God with all their might, with singing, on harps, on stringed instruments, on tambourines, on cymbals and with trumpets. Following this </w:t>
      </w:r>
      <w:proofErr w:type="gramStart"/>
      <w:r w:rsidR="00C55331">
        <w:rPr>
          <w:lang w:val="en-GB" w:eastAsia="x-none"/>
        </w:rPr>
        <w:t>judgment</w:t>
      </w:r>
      <w:proofErr w:type="gramEnd"/>
      <w:r w:rsidR="00C55331">
        <w:rPr>
          <w:lang w:val="en-GB" w:eastAsia="x-none"/>
        </w:rPr>
        <w:t xml:space="preserve"> we next read that in 1 Chronicles 15:14-24 when the Ark was brought up a second time that the instruments were played by the Levites alone. The lesson is clear, the correct use (or non-use of musical instruments) is important in the worship of God.</w:t>
      </w:r>
    </w:p>
    <w:p w14:paraId="776505F4" w14:textId="77777777" w:rsidR="00C55331" w:rsidRPr="003D243A" w:rsidRDefault="00C55331" w:rsidP="00480400">
      <w:pPr>
        <w:pStyle w:val="BODY"/>
        <w:widowControl w:val="0"/>
        <w:numPr>
          <w:ilvl w:val="0"/>
          <w:numId w:val="32"/>
        </w:numPr>
        <w:spacing w:before="60" w:after="240"/>
        <w:jc w:val="both"/>
        <w:rPr>
          <w:lang w:eastAsia="x-none"/>
        </w:rPr>
      </w:pPr>
      <w:r>
        <w:rPr>
          <w:lang w:val="en-GB" w:eastAsia="x-none"/>
        </w:rPr>
        <w:t xml:space="preserve">When were they to be played? </w:t>
      </w:r>
      <w:proofErr w:type="gramStart"/>
      <w:r>
        <w:rPr>
          <w:lang w:val="en-GB" w:eastAsia="x-none"/>
        </w:rPr>
        <w:t>It would appear that musical</w:t>
      </w:r>
      <w:proofErr w:type="gramEnd"/>
      <w:r>
        <w:rPr>
          <w:lang w:val="en-GB" w:eastAsia="x-none"/>
        </w:rPr>
        <w:t xml:space="preserve"> instruments were to be played as an accompaniment to the sacrificial rituals in the Temple. 2 Chronicles 29:27-28 says: “</w:t>
      </w:r>
      <w:r w:rsidRPr="003D243A">
        <w:rPr>
          <w:lang w:eastAsia="x-none"/>
        </w:rPr>
        <w:t xml:space="preserve">And Hezekiah commanded to offer the burnt offering upon the altar. And when the burnt offering began, the song of the LORD began </w:t>
      </w:r>
      <w:r w:rsidRPr="003D243A">
        <w:rPr>
          <w:i/>
          <w:iCs/>
          <w:color w:val="757575"/>
          <w:lang w:eastAsia="x-none"/>
        </w:rPr>
        <w:t>also</w:t>
      </w:r>
      <w:r w:rsidRPr="003D243A">
        <w:rPr>
          <w:lang w:eastAsia="x-none"/>
        </w:rPr>
        <w:t xml:space="preserve"> with the trumpets, and with the instruments </w:t>
      </w:r>
      <w:r w:rsidRPr="003D243A">
        <w:rPr>
          <w:i/>
          <w:iCs/>
          <w:color w:val="757575"/>
          <w:lang w:eastAsia="x-none"/>
        </w:rPr>
        <w:t>ordained</w:t>
      </w:r>
      <w:r w:rsidRPr="003D243A">
        <w:rPr>
          <w:lang w:eastAsia="x-none"/>
        </w:rPr>
        <w:t xml:space="preserve"> by David king of Israel.  </w:t>
      </w:r>
      <w:r w:rsidRPr="003D243A">
        <w:rPr>
          <w:color w:val="218282"/>
          <w:lang w:eastAsia="x-none"/>
        </w:rPr>
        <w:t>(28)</w:t>
      </w:r>
      <w:r w:rsidRPr="003D243A">
        <w:rPr>
          <w:lang w:eastAsia="x-none"/>
        </w:rPr>
        <w:t xml:space="preserve">  And all the congregation worshipped, and the singers sang, and the trumpeters sounded: </w:t>
      </w:r>
      <w:r w:rsidRPr="003D243A">
        <w:rPr>
          <w:i/>
          <w:iCs/>
          <w:color w:val="757575"/>
          <w:lang w:eastAsia="x-none"/>
        </w:rPr>
        <w:t>and</w:t>
      </w:r>
      <w:r w:rsidRPr="003D243A">
        <w:rPr>
          <w:lang w:eastAsia="x-none"/>
        </w:rPr>
        <w:t xml:space="preserve"> all </w:t>
      </w:r>
      <w:r w:rsidRPr="003D243A">
        <w:rPr>
          <w:i/>
          <w:iCs/>
          <w:color w:val="757575"/>
          <w:lang w:eastAsia="x-none"/>
        </w:rPr>
        <w:t>this continued</w:t>
      </w:r>
      <w:r w:rsidRPr="003D243A">
        <w:rPr>
          <w:lang w:eastAsia="x-none"/>
        </w:rPr>
        <w:t xml:space="preserve"> until the burnt offering was finished.</w:t>
      </w:r>
      <w:r>
        <w:rPr>
          <w:lang w:val="en-GB" w:eastAsia="x-none"/>
        </w:rPr>
        <w:t>”</w:t>
      </w:r>
    </w:p>
    <w:p w14:paraId="79A249B6" w14:textId="77777777" w:rsidR="00C55331" w:rsidRDefault="00C55331" w:rsidP="00480400">
      <w:pPr>
        <w:pStyle w:val="BODY"/>
        <w:widowControl w:val="0"/>
        <w:numPr>
          <w:ilvl w:val="0"/>
          <w:numId w:val="32"/>
        </w:numPr>
        <w:spacing w:before="60" w:after="240"/>
        <w:jc w:val="both"/>
        <w:rPr>
          <w:lang w:val="en-GB" w:eastAsia="x-none"/>
        </w:rPr>
      </w:pPr>
      <w:r>
        <w:rPr>
          <w:lang w:val="en-GB" w:eastAsia="x-none"/>
        </w:rPr>
        <w:t xml:space="preserve">The function of the musical instruments was symbolic and ceremonial. The incense that accompanied the prayers signified the sweetness of prayer before God. Kenneth Stewart suggests, and I agree, that musical accompaniment most probably signified the spiritual joy in the heart of the believer who was worshipping God. There are references to the use of musical instruments in national celebration and social occasions (such as 1 Samuel 18:6:- and it came to pass as they came, when David was </w:t>
      </w:r>
      <w:r>
        <w:rPr>
          <w:lang w:val="en-GB" w:eastAsia="x-none"/>
        </w:rPr>
        <w:t xml:space="preserve">returned from the slaughter of the Philistines, that the women came out of all cities of Israel, singing and dancing, to meet king Saul, with tabrets, with joy, and with instruments of </w:t>
      </w:r>
      <w:proofErr w:type="spellStart"/>
      <w:r>
        <w:rPr>
          <w:lang w:val="en-GB" w:eastAsia="x-none"/>
        </w:rPr>
        <w:t>musick</w:t>
      </w:r>
      <w:proofErr w:type="spellEnd"/>
      <w:r>
        <w:rPr>
          <w:lang w:val="en-GB" w:eastAsia="x-none"/>
        </w:rPr>
        <w:t xml:space="preserve">). </w:t>
      </w:r>
      <w:proofErr w:type="gramStart"/>
      <w:r>
        <w:rPr>
          <w:lang w:val="en-GB" w:eastAsia="x-none"/>
        </w:rPr>
        <w:t>Otherwise</w:t>
      </w:r>
      <w:proofErr w:type="gramEnd"/>
      <w:r>
        <w:rPr>
          <w:lang w:val="en-GB" w:eastAsia="x-none"/>
        </w:rPr>
        <w:t xml:space="preserve"> the use of musical instruments is, in the words of Kenneth Stewart, tightly regulated.</w:t>
      </w:r>
    </w:p>
    <w:p w14:paraId="61F2D6DB" w14:textId="77777777" w:rsidR="00C55331" w:rsidRDefault="00C55331" w:rsidP="00480400">
      <w:pPr>
        <w:pStyle w:val="BODY"/>
        <w:widowControl w:val="0"/>
        <w:spacing w:before="60" w:after="240"/>
        <w:ind w:left="360"/>
        <w:jc w:val="both"/>
        <w:rPr>
          <w:lang w:val="en-GB" w:eastAsia="x-none"/>
        </w:rPr>
      </w:pPr>
      <w:r>
        <w:rPr>
          <w:lang w:val="en-GB" w:eastAsia="x-none"/>
        </w:rPr>
        <w:t xml:space="preserve">The only reference to musical instruments in the New Testament is in Revelation which we have already concluded concerns the worship of the saints in heaven and is not a </w:t>
      </w:r>
      <w:proofErr w:type="gramStart"/>
      <w:r>
        <w:rPr>
          <w:lang w:val="en-GB" w:eastAsia="x-none"/>
        </w:rPr>
        <w:t>blue-print</w:t>
      </w:r>
      <w:proofErr w:type="gramEnd"/>
      <w:r>
        <w:rPr>
          <w:lang w:val="en-GB" w:eastAsia="x-none"/>
        </w:rPr>
        <w:t xml:space="preserve"> for our worship on earth. A point made by Jorge Ruiz Ortez is that the passages in Revelation evoke the imagery of the Temple of Jerusalem and its worship. Chapter 14 speaks of “Mount Zion” whereas chapter 15:5-6 refer to the tabernacle and the temple: “And after that I looked, and behold, the temple of the tabernacle of the testimony in heaven was opened: and the seven angels came out of the temple…”</w:t>
      </w:r>
    </w:p>
    <w:p w14:paraId="3C29869F" w14:textId="77777777" w:rsidR="00C55331" w:rsidRDefault="00C55331" w:rsidP="00480400">
      <w:pPr>
        <w:pStyle w:val="BODY"/>
        <w:widowControl w:val="0"/>
        <w:spacing w:before="60" w:after="240"/>
        <w:ind w:left="360"/>
        <w:jc w:val="both"/>
        <w:rPr>
          <w:lang w:val="en-GB" w:eastAsia="x-none"/>
        </w:rPr>
      </w:pPr>
      <w:r>
        <w:rPr>
          <w:lang w:val="en-GB" w:eastAsia="x-none"/>
        </w:rPr>
        <w:t xml:space="preserve">We need next to ask why there is silence about the use of musical instruments in the New Testament. It has been suggested that the silence in the New Testament was so that the gospel could be presented by every musical culture in the world and translated into each. It is contended that there was no command to constrain the use of musical instruments so that cultures were free to choose what instruments to worship with. Scripture was silent about the matter which implies liberty given over what the Old Testament had said about musical </w:t>
      </w:r>
      <w:proofErr w:type="gramStart"/>
      <w:r>
        <w:rPr>
          <w:lang w:val="en-GB" w:eastAsia="x-none"/>
        </w:rPr>
        <w:t>instruments</w:t>
      </w:r>
      <w:proofErr w:type="gramEnd"/>
    </w:p>
    <w:p w14:paraId="201E4D4B" w14:textId="77777777" w:rsidR="00C55331" w:rsidRDefault="00C55331" w:rsidP="00480400">
      <w:pPr>
        <w:pStyle w:val="BODY"/>
        <w:widowControl w:val="0"/>
        <w:spacing w:before="60" w:after="240"/>
        <w:ind w:left="360"/>
        <w:jc w:val="both"/>
        <w:rPr>
          <w:lang w:val="en-GB" w:eastAsia="x-none"/>
        </w:rPr>
      </w:pPr>
      <w:r>
        <w:rPr>
          <w:lang w:val="en-GB" w:eastAsia="x-none"/>
        </w:rPr>
        <w:t xml:space="preserve">The difficulty is that the permission to praise using musical instruments was really a command so the question then becomes whether we can disobey such a command because musical instruments move from being a matter of choice to being required? </w:t>
      </w:r>
    </w:p>
    <w:p w14:paraId="4587ED52" w14:textId="77777777" w:rsidR="00C55331" w:rsidRDefault="00C55331" w:rsidP="00480400">
      <w:pPr>
        <w:pStyle w:val="BODY"/>
        <w:widowControl w:val="0"/>
        <w:spacing w:before="60" w:after="240"/>
        <w:ind w:left="360"/>
        <w:jc w:val="both"/>
        <w:rPr>
          <w:lang w:val="en-GB" w:eastAsia="x-none"/>
        </w:rPr>
      </w:pPr>
      <w:r>
        <w:rPr>
          <w:lang w:val="en-GB" w:eastAsia="x-none"/>
        </w:rPr>
        <w:t xml:space="preserve">It is interesting to note that worship in the Jewish Synagogue was without musical instruments because there was no ceremonial aspect to their practice. That seems to be a blueprint for the church. After all the New Testament worship added nothing ceremonial. </w:t>
      </w:r>
      <w:proofErr w:type="gramStart"/>
      <w:r>
        <w:rPr>
          <w:lang w:val="en-GB" w:eastAsia="x-none"/>
        </w:rPr>
        <w:t>Instead</w:t>
      </w:r>
      <w:proofErr w:type="gramEnd"/>
      <w:r>
        <w:rPr>
          <w:lang w:val="en-GB" w:eastAsia="x-none"/>
        </w:rPr>
        <w:t xml:space="preserve"> we have just </w:t>
      </w:r>
      <w:r>
        <w:rPr>
          <w:lang w:val="en-GB" w:eastAsia="x-none"/>
        </w:rPr>
        <w:lastRenderedPageBreak/>
        <w:t>the ordinances of baptism and the Lord’s Supper and the change of the Sabbath from the sixth day of the week to the first day of the week. This means that all that needed to change in the Synagogue worship was to add the books of the New Testament to the Old Testament as well as baptism and the Lord’s supper and everything else remains the same.</w:t>
      </w:r>
    </w:p>
    <w:p w14:paraId="0AA829AD" w14:textId="77777777" w:rsidR="00C55331" w:rsidRDefault="00C55331" w:rsidP="00480400">
      <w:pPr>
        <w:pStyle w:val="BODY"/>
        <w:widowControl w:val="0"/>
        <w:spacing w:after="240"/>
        <w:ind w:left="357"/>
        <w:jc w:val="both"/>
        <w:rPr>
          <w:lang w:val="en-GB" w:eastAsia="x-none"/>
        </w:rPr>
      </w:pPr>
      <w:r>
        <w:rPr>
          <w:lang w:val="en-GB" w:eastAsia="x-none"/>
        </w:rPr>
        <w:t xml:space="preserve">We are helped by some of the New Testament passages we have already looked at. In Ephesians 5:19 Paul exhorted the Ephesians to be “making melody in your heart to the Lord”. As Kenneth Stewart comments, he is literally telling them to “pluck the strings of our heart”. We could say that this </w:t>
      </w:r>
      <w:proofErr w:type="gramStart"/>
      <w:r>
        <w:rPr>
          <w:lang w:val="en-GB" w:eastAsia="x-none"/>
        </w:rPr>
        <w:t>is in contrast to</w:t>
      </w:r>
      <w:proofErr w:type="gramEnd"/>
      <w:r>
        <w:rPr>
          <w:lang w:val="en-GB" w:eastAsia="x-none"/>
        </w:rPr>
        <w:t xml:space="preserve"> plucking the strings of an instrument. Similarly in Hebrews 13:15 we are exhorted “By him therefore let us offer the sacrifice of praise to God, that is, the fruit of our lips giving thanks to his name.” it is in my view significant that there is no mention of musical accompaniment. A point that has always concerned me is that anyone who does play a musical instrument in church worship is not able to do the very thing that scripture exhorts, namely, offer the fruit of their lips in worship, unless they are talented enough to both play an instrument and sing at the same time. Most are not able to do this in which case they are excluded from the biblical worship of the saints and their sacrifice becomes a sacrifice of not being able to worship the Lord as he has taught us in order that others may. </w:t>
      </w:r>
      <w:proofErr w:type="gramStart"/>
      <w:r>
        <w:rPr>
          <w:lang w:val="en-GB" w:eastAsia="x-none"/>
        </w:rPr>
        <w:t>However</w:t>
      </w:r>
      <w:proofErr w:type="gramEnd"/>
      <w:r>
        <w:rPr>
          <w:lang w:val="en-GB" w:eastAsia="x-none"/>
        </w:rPr>
        <w:t xml:space="preserve"> if singing is led by a precentor this problem is overcome and allows all to participate in biblical worship with their lips.</w:t>
      </w:r>
    </w:p>
    <w:p w14:paraId="70537EE0" w14:textId="77777777" w:rsidR="00C55331" w:rsidRDefault="00C55331" w:rsidP="00480400">
      <w:pPr>
        <w:pStyle w:val="BODY"/>
        <w:widowControl w:val="0"/>
        <w:spacing w:after="240"/>
        <w:ind w:left="357"/>
        <w:jc w:val="both"/>
        <w:rPr>
          <w:lang w:val="en-GB" w:eastAsia="x-none"/>
        </w:rPr>
      </w:pPr>
      <w:r>
        <w:rPr>
          <w:lang w:val="en-GB" w:eastAsia="x-none"/>
        </w:rPr>
        <w:t xml:space="preserve">We should note that the fact that musical instruments do not have a place in New Testament worship does not invalidate their use more generally since music and musical instruments are a gift from God. </w:t>
      </w:r>
      <w:proofErr w:type="gramStart"/>
      <w:r>
        <w:rPr>
          <w:lang w:val="en-GB" w:eastAsia="x-none"/>
        </w:rPr>
        <w:t>Of course</w:t>
      </w:r>
      <w:proofErr w:type="gramEnd"/>
      <w:r>
        <w:rPr>
          <w:lang w:val="en-GB" w:eastAsia="x-none"/>
        </w:rPr>
        <w:t xml:space="preserve"> we are not saying within the service of worship that musical instruments invalidate the worship being offered. We can have the form </w:t>
      </w:r>
      <w:proofErr w:type="gramStart"/>
      <w:r>
        <w:rPr>
          <w:lang w:val="en-GB" w:eastAsia="x-none"/>
        </w:rPr>
        <w:t>absolutely right</w:t>
      </w:r>
      <w:proofErr w:type="gramEnd"/>
      <w:r>
        <w:rPr>
          <w:lang w:val="en-GB" w:eastAsia="x-none"/>
        </w:rPr>
        <w:t xml:space="preserve"> and yet our hearts can be far from the Lord. I think the point is that </w:t>
      </w:r>
      <w:r>
        <w:rPr>
          <w:lang w:val="en-GB" w:eastAsia="x-none"/>
        </w:rPr>
        <w:t xml:space="preserve">by worshipping God according to what he requires will bring the greatest blessing to the congregation as well as to the </w:t>
      </w:r>
      <w:proofErr w:type="gramStart"/>
      <w:r>
        <w:rPr>
          <w:lang w:val="en-GB" w:eastAsia="x-none"/>
        </w:rPr>
        <w:t>Lord</w:t>
      </w:r>
      <w:proofErr w:type="gramEnd"/>
      <w:r>
        <w:rPr>
          <w:lang w:val="en-GB" w:eastAsia="x-none"/>
        </w:rPr>
        <w:t xml:space="preserve"> but it all depends on the spirit in which we do it.</w:t>
      </w:r>
    </w:p>
    <w:p w14:paraId="4E375DF2" w14:textId="77777777" w:rsidR="00C55331" w:rsidRDefault="00C55331" w:rsidP="00480400">
      <w:pPr>
        <w:pStyle w:val="BODY"/>
        <w:widowControl w:val="0"/>
        <w:spacing w:after="240"/>
        <w:ind w:left="357"/>
        <w:jc w:val="both"/>
        <w:rPr>
          <w:lang w:val="en-GB" w:eastAsia="x-none"/>
        </w:rPr>
      </w:pPr>
      <w:r>
        <w:rPr>
          <w:lang w:val="en-GB" w:eastAsia="x-none"/>
        </w:rPr>
        <w:t>John Calvin was quite opposed to the use of musical instruments. Consider this comment in his commentary:</w:t>
      </w:r>
      <w:r>
        <w:rPr>
          <w:rStyle w:val="FootnoteReference"/>
          <w:lang w:val="en-GB" w:eastAsia="x-none"/>
        </w:rPr>
        <w:footnoteReference w:id="4"/>
      </w:r>
      <w:r w:rsidRPr="00A86AEC">
        <w:rPr>
          <w:lang w:val="en-GB" w:eastAsia="x-none"/>
        </w:rPr>
        <w:t xml:space="preserve"> </w:t>
      </w:r>
      <w:r>
        <w:rPr>
          <w:lang w:val="en-GB" w:eastAsia="x-none"/>
        </w:rPr>
        <w:t>“</w:t>
      </w:r>
      <w:r w:rsidRPr="004F03C0">
        <w:rPr>
          <w:lang w:val="en-GB" w:eastAsia="x-none"/>
        </w:rPr>
        <w:t>I have no doubt that playing upon cymbals, touching the harp and the viol, and all that kind of music, which is so frequently mentioned in the Psalms, was a part of the education; that is to say, the puerile instruction of the law: I speak of the stated service of the temple.</w:t>
      </w:r>
      <w:r>
        <w:rPr>
          <w:lang w:val="en-GB" w:eastAsia="x-none"/>
        </w:rPr>
        <w:t xml:space="preserve"> </w:t>
      </w:r>
      <w:r w:rsidRPr="00A86AEC">
        <w:rPr>
          <w:lang w:val="en-GB" w:eastAsia="x-none"/>
        </w:rPr>
        <w:t>For even now, if believers choose to cheer themselves with musical instruments, they should, I think, make it their object not to dissever their cheerfulness from the praises of God. But when they frequent their sacred assemblies, musical instruments in celebrating the praises of God would be no more suitable than the burning of incense, the lighting up of lamps, and the restoration of the other shadows of the law. The Papists, therefore, have foolishly borrowed this, as well as many other things, from the Jews. Men who are fond of outward pomp may delight in that noise; but the simplicity which God recommends to us by the apostle is far more pleasing to him. Paul allows us to bless God in the public assembly of the saints only in a known tongue, (1 Corinthians 14:16.) The voice of man, although not understood by the generality, assuredly excels all inanimate instruments of music; and yet we see what St Paul determines concerning speaking in an unknown tongue.</w:t>
      </w:r>
      <w:r>
        <w:rPr>
          <w:lang w:val="en-GB" w:eastAsia="x-none"/>
        </w:rPr>
        <w:t>”</w:t>
      </w:r>
    </w:p>
    <w:p w14:paraId="3D1BEF72" w14:textId="77777777" w:rsidR="00C55331" w:rsidRDefault="00C55331" w:rsidP="00480400">
      <w:pPr>
        <w:pStyle w:val="BODY"/>
        <w:widowControl w:val="0"/>
        <w:spacing w:after="240"/>
        <w:ind w:left="357"/>
        <w:jc w:val="both"/>
        <w:rPr>
          <w:lang w:val="en-GB" w:eastAsia="x-none"/>
        </w:rPr>
      </w:pPr>
      <w:r>
        <w:rPr>
          <w:lang w:val="en-GB" w:eastAsia="x-none"/>
        </w:rPr>
        <w:t xml:space="preserve">In relation to Psalm 149:3 where the Psalmist exhorted the church to “praise his name in the dance: let them sing praises unto him with the timbrels and harp”, Calvin had this to say, “The </w:t>
      </w:r>
      <w:r w:rsidRPr="00B23BEC">
        <w:rPr>
          <w:lang w:val="en-GB" w:eastAsia="x-none"/>
        </w:rPr>
        <w:t xml:space="preserve">musical instruments he mentions were peculiar to this infancy of the Church, nor should we foolishly imitate a practice which was intended only for God's ancient people. But the Psalmist confirms what has been already mentioned, that their religious assemblies which had been for a time interrupted would soon be restored, and they would call upon the name of the </w:t>
      </w:r>
      <w:r w:rsidRPr="00B23BEC">
        <w:rPr>
          <w:lang w:val="en-GB" w:eastAsia="x-none"/>
        </w:rPr>
        <w:lastRenderedPageBreak/>
        <w:t>Lord in the due order of his.</w:t>
      </w:r>
      <w:r>
        <w:rPr>
          <w:rStyle w:val="FootnoteReference"/>
          <w:lang w:val="en-GB" w:eastAsia="x-none"/>
        </w:rPr>
        <w:footnoteReference w:id="5"/>
      </w:r>
    </w:p>
    <w:p w14:paraId="73BDBCC8" w14:textId="77777777" w:rsidR="00C55331" w:rsidRDefault="00C55331" w:rsidP="00480400">
      <w:pPr>
        <w:pStyle w:val="BODY"/>
        <w:widowControl w:val="0"/>
        <w:spacing w:after="240"/>
        <w:ind w:left="357"/>
        <w:jc w:val="both"/>
        <w:rPr>
          <w:lang w:val="en-GB" w:eastAsia="x-none"/>
        </w:rPr>
      </w:pPr>
      <w:r>
        <w:rPr>
          <w:lang w:val="en-GB" w:eastAsia="x-none"/>
        </w:rPr>
        <w:t>Psalm 150 is another psalm that encourages the use of musical instruments. In particular verses 3-</w:t>
      </w:r>
      <w:proofErr w:type="gramStart"/>
      <w:r>
        <w:rPr>
          <w:lang w:val="en-GB" w:eastAsia="x-none"/>
        </w:rPr>
        <w:t>5:-</w:t>
      </w:r>
      <w:proofErr w:type="gramEnd"/>
    </w:p>
    <w:p w14:paraId="510032BA" w14:textId="77777777" w:rsidR="00C55331" w:rsidRDefault="00C55331" w:rsidP="00480400">
      <w:pPr>
        <w:pStyle w:val="BODY"/>
        <w:widowControl w:val="0"/>
        <w:spacing w:after="240"/>
        <w:ind w:left="720"/>
        <w:jc w:val="both"/>
        <w:rPr>
          <w:lang w:val="en-GB" w:eastAsia="x-none"/>
        </w:rPr>
      </w:pPr>
      <w:r>
        <w:rPr>
          <w:lang w:val="en-GB" w:eastAsia="x-none"/>
        </w:rPr>
        <w:t xml:space="preserve">“Praise him with the sound of the trumpet: praise him with the psaltery and harp. Praise him with the timbrel and dance: praise him with stringed instruments and organs. Praise him upon the loud cymbals: praise him upon the high sounding </w:t>
      </w:r>
      <w:proofErr w:type="spellStart"/>
      <w:r>
        <w:rPr>
          <w:lang w:val="en-GB" w:eastAsia="x-none"/>
        </w:rPr>
        <w:t>cymbols</w:t>
      </w:r>
      <w:proofErr w:type="spellEnd"/>
      <w:r>
        <w:rPr>
          <w:lang w:val="en-GB" w:eastAsia="x-none"/>
        </w:rPr>
        <w:t>.”</w:t>
      </w:r>
    </w:p>
    <w:p w14:paraId="0FA6DCF8" w14:textId="77777777" w:rsidR="00C55331" w:rsidRDefault="00C55331" w:rsidP="00480400">
      <w:pPr>
        <w:pStyle w:val="BODY"/>
        <w:widowControl w:val="0"/>
        <w:spacing w:after="240"/>
        <w:ind w:left="720"/>
        <w:jc w:val="both"/>
        <w:rPr>
          <w:lang w:val="en-GB" w:eastAsia="x-none"/>
        </w:rPr>
      </w:pPr>
      <w:r>
        <w:rPr>
          <w:lang w:val="en-GB" w:eastAsia="x-none"/>
        </w:rPr>
        <w:t>Calvin repeated what he had previously said about musical instruments being part of the legal economy. He then added the following:</w:t>
      </w:r>
    </w:p>
    <w:p w14:paraId="0F77CFF1" w14:textId="77777777" w:rsidR="00C55331" w:rsidRPr="00F92A23" w:rsidRDefault="00C55331" w:rsidP="00480400">
      <w:pPr>
        <w:pStyle w:val="BODY"/>
        <w:widowControl w:val="0"/>
        <w:spacing w:after="240"/>
        <w:ind w:left="1440"/>
        <w:jc w:val="both"/>
        <w:rPr>
          <w:lang w:val="en-GB" w:eastAsia="x-none"/>
        </w:rPr>
      </w:pPr>
      <w:r w:rsidRPr="00F92A23">
        <w:rPr>
          <w:lang w:val="en-GB" w:eastAsia="x-none"/>
        </w:rPr>
        <w:t>Nor was it without reason that God under the law enjoined this multiplicity of songs, that he might lead men away from those vain and corrupt pleasures to which they are excessively addicted, to a holy and profitable joy. Our corrupt nature indulges in extraordinary liberties, many devising methods of gratification which are preposterous, while their highest satisfaction lies in suppressing all thoughts of God. This perverse disposition could only be corrected in the way of God's retaining a weak and ignorant people under many restraints, and constant exercises. The Psalmist, therefore, in exhorting believers to pour forth all their joy in the praises of God, enumerates, one upon another, all the musical instruments which were then in use, and reminds them that they ought all to be consecrated to the worship of God.</w:t>
      </w:r>
      <w:r>
        <w:rPr>
          <w:rStyle w:val="FootnoteReference"/>
          <w:lang w:val="en-GB" w:eastAsia="x-none"/>
        </w:rPr>
        <w:footnoteReference w:id="6"/>
      </w:r>
    </w:p>
    <w:p w14:paraId="02710CB9" w14:textId="77777777" w:rsidR="00C55331" w:rsidRDefault="00C55331" w:rsidP="00480400">
      <w:pPr>
        <w:pStyle w:val="BODY"/>
        <w:widowControl w:val="0"/>
        <w:spacing w:after="240"/>
        <w:jc w:val="both"/>
        <w:rPr>
          <w:lang w:val="en-GB" w:eastAsia="x-none"/>
        </w:rPr>
      </w:pPr>
      <w:r>
        <w:rPr>
          <w:lang w:val="en-GB" w:eastAsia="x-none"/>
        </w:rPr>
        <w:t xml:space="preserve">I hope this brief examination of musical </w:t>
      </w:r>
      <w:r>
        <w:rPr>
          <w:lang w:val="en-GB" w:eastAsia="x-none"/>
        </w:rPr>
        <w:t>instruments demonstrates that they are from the ceremonial tradition and should not be used in the worship of God in the New Testament. May we all be willing to come under the authority of scripture when we approach the matter of the worship of our Holy God.</w:t>
      </w:r>
    </w:p>
    <w:p w14:paraId="4601C337" w14:textId="77777777" w:rsidR="00C55331" w:rsidRPr="00AF64C7" w:rsidRDefault="00C55331" w:rsidP="00480400">
      <w:pPr>
        <w:pStyle w:val="Heading1"/>
        <w:spacing w:after="240"/>
        <w:jc w:val="both"/>
        <w:rPr>
          <w:rFonts w:ascii="Tahoma" w:hAnsi="Tahoma" w:cs="Tahoma"/>
          <w:b/>
          <w:bCs/>
          <w:sz w:val="24"/>
          <w:szCs w:val="24"/>
        </w:rPr>
      </w:pPr>
      <w:r w:rsidRPr="00AF64C7">
        <w:rPr>
          <w:rFonts w:ascii="Tahoma" w:hAnsi="Tahoma" w:cs="Tahoma"/>
          <w:b/>
          <w:bCs/>
          <w:sz w:val="24"/>
          <w:szCs w:val="24"/>
        </w:rPr>
        <w:t>History of Psalmody</w:t>
      </w:r>
    </w:p>
    <w:p w14:paraId="4CAADCB0" w14:textId="77777777" w:rsidR="00C55331" w:rsidRDefault="00C55331" w:rsidP="00480400">
      <w:pPr>
        <w:spacing w:after="240"/>
        <w:jc w:val="both"/>
        <w:rPr>
          <w:rFonts w:ascii="Tahoma" w:hAnsi="Tahoma" w:cs="Tahoma"/>
        </w:rPr>
      </w:pPr>
      <w:r>
        <w:rPr>
          <w:rFonts w:ascii="Tahoma" w:hAnsi="Tahoma" w:cs="Tahoma"/>
        </w:rPr>
        <w:t xml:space="preserve">It is generally accepted that the synagogue service passed naturally into the life of the church which makes complete sense since the ceremonial aspect of Temple worship was not present in the synagogue. Psalms were plainly part of the synagogue worship. In Acts 4:24 Luke wrote: And when they heard that, they </w:t>
      </w:r>
      <w:proofErr w:type="gramStart"/>
      <w:r>
        <w:rPr>
          <w:rFonts w:ascii="Tahoma" w:hAnsi="Tahoma" w:cs="Tahoma"/>
        </w:rPr>
        <w:t>lifted up</w:t>
      </w:r>
      <w:proofErr w:type="gramEnd"/>
      <w:r>
        <w:rPr>
          <w:rFonts w:ascii="Tahoma" w:hAnsi="Tahoma" w:cs="Tahoma"/>
        </w:rPr>
        <w:t xml:space="preserve"> their voice to God with one accord, and said, Lord, thou art God, which hast made heaven and earth, and the sea, and all that in them is”. This is a quote from Psalm </w:t>
      </w:r>
      <w:proofErr w:type="gramStart"/>
      <w:r>
        <w:rPr>
          <w:rFonts w:ascii="Tahoma" w:hAnsi="Tahoma" w:cs="Tahoma"/>
        </w:rPr>
        <w:t>146:6:-</w:t>
      </w:r>
      <w:proofErr w:type="gramEnd"/>
      <w:r>
        <w:rPr>
          <w:rFonts w:ascii="Tahoma" w:hAnsi="Tahoma" w:cs="Tahoma"/>
        </w:rPr>
        <w:t xml:space="preserve"> “Which made heaven, and earth, the sea, and all that therein is: which </w:t>
      </w:r>
      <w:proofErr w:type="spellStart"/>
      <w:r>
        <w:rPr>
          <w:rFonts w:ascii="Tahoma" w:hAnsi="Tahoma" w:cs="Tahoma"/>
        </w:rPr>
        <w:t>keepeth</w:t>
      </w:r>
      <w:proofErr w:type="spellEnd"/>
      <w:r>
        <w:rPr>
          <w:rFonts w:ascii="Tahoma" w:hAnsi="Tahoma" w:cs="Tahoma"/>
        </w:rPr>
        <w:t xml:space="preserve"> truth for ever.” This strongly suggests the singing of psalms. In Acts 4:25-6, Psalm 2 is next quoted suggesting the singing or certainly the recitation of that Psalm during worship. </w:t>
      </w:r>
      <w:proofErr w:type="gramStart"/>
      <w:r>
        <w:rPr>
          <w:rFonts w:ascii="Tahoma" w:hAnsi="Tahoma" w:cs="Tahoma"/>
        </w:rPr>
        <w:t>Indeed</w:t>
      </w:r>
      <w:proofErr w:type="gramEnd"/>
      <w:r>
        <w:rPr>
          <w:rFonts w:ascii="Tahoma" w:hAnsi="Tahoma" w:cs="Tahoma"/>
        </w:rPr>
        <w:t xml:space="preserve"> in Acts 4 we appear to be given the structure of a service including Psalms.</w:t>
      </w:r>
    </w:p>
    <w:p w14:paraId="51E13643" w14:textId="77777777" w:rsidR="00C55331" w:rsidRDefault="00C55331" w:rsidP="00480400">
      <w:pPr>
        <w:spacing w:after="240"/>
        <w:jc w:val="both"/>
        <w:rPr>
          <w:rFonts w:ascii="Tahoma" w:hAnsi="Tahoma" w:cs="Tahoma"/>
        </w:rPr>
      </w:pPr>
      <w:r w:rsidRPr="00AF64C7">
        <w:rPr>
          <w:rFonts w:ascii="Tahoma" w:hAnsi="Tahoma" w:cs="Tahoma"/>
        </w:rPr>
        <w:t xml:space="preserve">Advocates </w:t>
      </w:r>
      <w:r>
        <w:rPr>
          <w:rFonts w:ascii="Tahoma" w:hAnsi="Tahoma" w:cs="Tahoma"/>
        </w:rPr>
        <w:t xml:space="preserve">of hymn singing tend to appeal to the presence of “Apostolic hymn fragments” in the New Testament. </w:t>
      </w:r>
      <w:proofErr w:type="gramStart"/>
      <w:r>
        <w:rPr>
          <w:rFonts w:ascii="Tahoma" w:hAnsi="Tahoma" w:cs="Tahoma"/>
        </w:rPr>
        <w:t>However</w:t>
      </w:r>
      <w:proofErr w:type="gramEnd"/>
      <w:r>
        <w:rPr>
          <w:rFonts w:ascii="Tahoma" w:hAnsi="Tahoma" w:cs="Tahoma"/>
        </w:rPr>
        <w:t xml:space="preserve"> there is no real evidence for their existence. After all what one person might regard as a fragment of a hymn, another would </w:t>
      </w:r>
      <w:proofErr w:type="gramStart"/>
      <w:r>
        <w:rPr>
          <w:rFonts w:ascii="Tahoma" w:hAnsi="Tahoma" w:cs="Tahoma"/>
        </w:rPr>
        <w:t>consider simply</w:t>
      </w:r>
      <w:proofErr w:type="gramEnd"/>
      <w:r>
        <w:rPr>
          <w:rFonts w:ascii="Tahoma" w:hAnsi="Tahoma" w:cs="Tahoma"/>
        </w:rPr>
        <w:t xml:space="preserve"> an exalted form of prose so unless scripture is clear that the so-called fragment is a hymn then we have no authority to treat it as such. The strange thing is that if these hymns were ever in existence, they are not anymore, unlike the Book of Psalms which has endured since they were completed in Ezra’s time. As Kenneth Stewart has written, “…</w:t>
      </w:r>
      <w:r w:rsidRPr="00EE6846">
        <w:rPr>
          <w:rFonts w:ascii="Tahoma" w:hAnsi="Tahoma" w:cs="Tahoma"/>
        </w:rPr>
        <w:t xml:space="preserve"> the fact of their apparent ‘disappearance’ becomes almost conclusive evidence against their alleged existence in the first place!</w:t>
      </w:r>
      <w:r>
        <w:rPr>
          <w:rFonts w:ascii="Tahoma" w:hAnsi="Tahoma" w:cs="Tahoma"/>
        </w:rPr>
        <w:t>”</w:t>
      </w:r>
      <w:r>
        <w:rPr>
          <w:rStyle w:val="FootnoteReference"/>
          <w:rFonts w:ascii="Tahoma" w:hAnsi="Tahoma" w:cs="Tahoma"/>
        </w:rPr>
        <w:footnoteReference w:id="7"/>
      </w:r>
    </w:p>
    <w:p w14:paraId="47EB7883" w14:textId="77777777" w:rsidR="00C55331" w:rsidRDefault="00C55331" w:rsidP="00480400">
      <w:pPr>
        <w:spacing w:after="240"/>
        <w:jc w:val="both"/>
        <w:rPr>
          <w:rFonts w:ascii="Tahoma" w:hAnsi="Tahoma" w:cs="Tahoma"/>
        </w:rPr>
      </w:pPr>
      <w:r>
        <w:rPr>
          <w:rFonts w:ascii="Tahoma" w:hAnsi="Tahoma" w:cs="Tahoma"/>
        </w:rPr>
        <w:t xml:space="preserve">Again according to </w:t>
      </w:r>
      <w:proofErr w:type="gramStart"/>
      <w:r>
        <w:rPr>
          <w:rFonts w:ascii="Tahoma" w:hAnsi="Tahoma" w:cs="Tahoma"/>
        </w:rPr>
        <w:t>Kenneth Stewart</w:t>
      </w:r>
      <w:proofErr w:type="gramEnd"/>
      <w:r>
        <w:rPr>
          <w:rFonts w:ascii="Tahoma" w:hAnsi="Tahoma" w:cs="Tahoma"/>
        </w:rPr>
        <w:t xml:space="preserve"> the only religious song surviving from this period is </w:t>
      </w:r>
      <w:r>
        <w:rPr>
          <w:rFonts w:ascii="Tahoma" w:hAnsi="Tahoma" w:cs="Tahoma"/>
        </w:rPr>
        <w:lastRenderedPageBreak/>
        <w:t xml:space="preserve">Clement of Alexandria’s </w:t>
      </w:r>
      <w:r>
        <w:rPr>
          <w:rFonts w:ascii="Tahoma" w:hAnsi="Tahoma" w:cs="Tahoma"/>
          <w:i/>
          <w:iCs/>
        </w:rPr>
        <w:t>Hymn to the Divine Logos</w:t>
      </w:r>
      <w:r>
        <w:rPr>
          <w:rFonts w:ascii="Tahoma" w:hAnsi="Tahoma" w:cs="Tahoma"/>
        </w:rPr>
        <w:t xml:space="preserve">. </w:t>
      </w:r>
      <w:proofErr w:type="gramStart"/>
      <w:r>
        <w:rPr>
          <w:rFonts w:ascii="Tahoma" w:hAnsi="Tahoma" w:cs="Tahoma"/>
        </w:rPr>
        <w:t>However</w:t>
      </w:r>
      <w:proofErr w:type="gramEnd"/>
      <w:r>
        <w:rPr>
          <w:rFonts w:ascii="Tahoma" w:hAnsi="Tahoma" w:cs="Tahoma"/>
        </w:rPr>
        <w:t xml:space="preserve"> there is no evidence that it was ever used in public worship. Clement of Alexandria lived between 150-225AD</w:t>
      </w:r>
      <w:r>
        <w:rPr>
          <w:rStyle w:val="FootnoteReference"/>
          <w:rFonts w:ascii="Tahoma" w:hAnsi="Tahoma" w:cs="Tahoma"/>
        </w:rPr>
        <w:footnoteReference w:id="8"/>
      </w:r>
      <w:r>
        <w:rPr>
          <w:rFonts w:ascii="Tahoma" w:hAnsi="Tahoma" w:cs="Tahoma"/>
        </w:rPr>
        <w:t>.</w:t>
      </w:r>
    </w:p>
    <w:p w14:paraId="2F7B2111" w14:textId="629E7583" w:rsidR="00C55331" w:rsidRDefault="00C55331" w:rsidP="00480400">
      <w:pPr>
        <w:spacing w:after="240"/>
        <w:jc w:val="both"/>
        <w:rPr>
          <w:rFonts w:ascii="Tahoma" w:hAnsi="Tahoma" w:cs="Tahoma"/>
        </w:rPr>
      </w:pPr>
      <w:r>
        <w:rPr>
          <w:rFonts w:ascii="Tahoma" w:hAnsi="Tahoma" w:cs="Tahoma"/>
        </w:rPr>
        <w:t xml:space="preserve">The truth appears to be that extra-biblical songs were introduced by heretics </w:t>
      </w:r>
      <w:proofErr w:type="gramStart"/>
      <w:r>
        <w:rPr>
          <w:rFonts w:ascii="Tahoma" w:hAnsi="Tahoma" w:cs="Tahoma"/>
        </w:rPr>
        <w:t>in order to</w:t>
      </w:r>
      <w:proofErr w:type="gramEnd"/>
      <w:r>
        <w:rPr>
          <w:rFonts w:ascii="Tahoma" w:hAnsi="Tahoma" w:cs="Tahoma"/>
        </w:rPr>
        <w:t xml:space="preserve"> promote their false teachings. For example, Arius, who denied the divinity of Christ, claiming he was a created being only, used songs of praise as a vehicle to spread his heresies. Paul of Samosata was a Monarchist who lived from AD200-275. He taught that Jesus was born a mere man but was infused with the divine Logos. He was therefore not seen as God become man but the other way round, man become God.</w:t>
      </w:r>
      <w:r>
        <w:rPr>
          <w:rStyle w:val="FootnoteReference"/>
          <w:rFonts w:ascii="Tahoma" w:hAnsi="Tahoma" w:cs="Tahoma"/>
        </w:rPr>
        <w:footnoteReference w:id="9"/>
      </w:r>
      <w:r>
        <w:rPr>
          <w:rFonts w:ascii="Tahoma" w:hAnsi="Tahoma" w:cs="Tahoma"/>
        </w:rPr>
        <w:t xml:space="preserve"> According to Kenneth Stewart in his book, Songs of the Spirit, he substituted new songs in place of “psalms (which are) in honour of our Lord Jesus Christ.” </w:t>
      </w:r>
    </w:p>
    <w:p w14:paraId="21B05D19" w14:textId="740F1707" w:rsidR="00C55331" w:rsidRDefault="00BB54C6" w:rsidP="00480400">
      <w:pPr>
        <w:spacing w:after="240"/>
        <w:jc w:val="both"/>
        <w:rPr>
          <w:rFonts w:ascii="Tahoma" w:hAnsi="Tahoma" w:cs="Tahoma"/>
        </w:rPr>
      </w:pPr>
      <w:r>
        <w:rPr>
          <w:noProof/>
        </w:rPr>
        <w:drawing>
          <wp:anchor distT="0" distB="0" distL="114300" distR="114300" simplePos="0" relativeHeight="251689984" behindDoc="0" locked="0" layoutInCell="1" allowOverlap="1" wp14:anchorId="50724DB0" wp14:editId="4D7B5CB4">
            <wp:simplePos x="0" y="0"/>
            <wp:positionH relativeFrom="margin">
              <wp:align>left</wp:align>
            </wp:positionH>
            <wp:positionV relativeFrom="paragraph">
              <wp:posOffset>1270</wp:posOffset>
            </wp:positionV>
            <wp:extent cx="2032635" cy="1231900"/>
            <wp:effectExtent l="0" t="0" r="5715" b="6350"/>
            <wp:wrapThrough wrapText="bothSides">
              <wp:wrapPolygon edited="0">
                <wp:start x="0" y="0"/>
                <wp:lineTo x="0" y="21377"/>
                <wp:lineTo x="21458" y="21377"/>
                <wp:lineTo x="21458" y="0"/>
                <wp:lineTo x="0" y="0"/>
              </wp:wrapPolygon>
            </wp:wrapThrough>
            <wp:docPr id="12" name="Picture 12" descr="Augustine - The School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ugustine - The School Of Lif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63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rPr>
        <w:t xml:space="preserve"> </w:t>
      </w:r>
      <w:r w:rsidR="00C55331">
        <w:rPr>
          <w:rFonts w:ascii="Tahoma" w:hAnsi="Tahoma" w:cs="Tahoma"/>
        </w:rPr>
        <w:t xml:space="preserve">Augustine who, as late as 430AD, said of the Donatists (who advocated that the clergy must be faultless </w:t>
      </w:r>
      <w:proofErr w:type="gramStart"/>
      <w:r w:rsidR="00C55331">
        <w:rPr>
          <w:rFonts w:ascii="Tahoma" w:hAnsi="Tahoma" w:cs="Tahoma"/>
        </w:rPr>
        <w:t>in order to</w:t>
      </w:r>
      <w:proofErr w:type="gramEnd"/>
      <w:r w:rsidR="00C55331">
        <w:rPr>
          <w:rFonts w:ascii="Tahoma" w:hAnsi="Tahoma" w:cs="Tahoma"/>
        </w:rPr>
        <w:t xml:space="preserve"> administer the sacraments</w:t>
      </w:r>
      <w:r w:rsidR="00C55331">
        <w:rPr>
          <w:rStyle w:val="FootnoteReference"/>
          <w:rFonts w:ascii="Tahoma" w:hAnsi="Tahoma" w:cs="Tahoma"/>
        </w:rPr>
        <w:footnoteReference w:id="10"/>
      </w:r>
      <w:r w:rsidR="00C55331">
        <w:rPr>
          <w:rFonts w:ascii="Tahoma" w:hAnsi="Tahoma" w:cs="Tahoma"/>
        </w:rPr>
        <w:t>) reproached the church for using Divine songs while they “were inflaming their minds by singing songs of human composition”</w:t>
      </w:r>
      <w:r w:rsidR="00C55331">
        <w:rPr>
          <w:rStyle w:val="FootnoteReference"/>
          <w:rFonts w:ascii="Tahoma" w:hAnsi="Tahoma" w:cs="Tahoma"/>
        </w:rPr>
        <w:footnoteReference w:id="11"/>
      </w:r>
      <w:r w:rsidR="00C55331">
        <w:rPr>
          <w:rFonts w:ascii="Tahoma" w:hAnsi="Tahoma" w:cs="Tahoma"/>
        </w:rPr>
        <w:t>.</w:t>
      </w:r>
    </w:p>
    <w:p w14:paraId="05F04C58" w14:textId="77777777" w:rsidR="00C55331" w:rsidRDefault="00C55331" w:rsidP="00480400">
      <w:pPr>
        <w:spacing w:after="240"/>
        <w:jc w:val="both"/>
        <w:rPr>
          <w:rFonts w:ascii="Tahoma" w:hAnsi="Tahoma" w:cs="Tahoma"/>
        </w:rPr>
      </w:pPr>
      <w:proofErr w:type="gramStart"/>
      <w:r>
        <w:rPr>
          <w:rFonts w:ascii="Tahoma" w:hAnsi="Tahoma" w:cs="Tahoma"/>
        </w:rPr>
        <w:t>A number of</w:t>
      </w:r>
      <w:proofErr w:type="gramEnd"/>
      <w:r>
        <w:rPr>
          <w:rFonts w:ascii="Tahoma" w:hAnsi="Tahoma" w:cs="Tahoma"/>
        </w:rPr>
        <w:t xml:space="preserve"> Councils of the period denounced the singing of uninspired hymns. For </w:t>
      </w:r>
      <w:proofErr w:type="gramStart"/>
      <w:r>
        <w:rPr>
          <w:rFonts w:ascii="Tahoma" w:hAnsi="Tahoma" w:cs="Tahoma"/>
        </w:rPr>
        <w:t>example</w:t>
      </w:r>
      <w:proofErr w:type="gramEnd"/>
      <w:r>
        <w:rPr>
          <w:rFonts w:ascii="Tahoma" w:hAnsi="Tahoma" w:cs="Tahoma"/>
        </w:rPr>
        <w:t xml:space="preserve"> the Council of Laodicea, which took place sometime between AD 343 (according to Kenneth Stewart and 381 according to Michael Bushell). He quoted Canon 59 of the 60 canons of Laodicea as follows:</w:t>
      </w:r>
    </w:p>
    <w:p w14:paraId="6EAD91A6" w14:textId="183293B4" w:rsidR="00C55331" w:rsidRPr="00493CA1" w:rsidRDefault="00C55331" w:rsidP="00480400">
      <w:pPr>
        <w:spacing w:after="240"/>
        <w:ind w:left="357"/>
        <w:jc w:val="both"/>
        <w:rPr>
          <w:rFonts w:ascii="Tahoma" w:hAnsi="Tahoma" w:cs="Tahoma"/>
        </w:rPr>
      </w:pPr>
      <w:r w:rsidRPr="00493CA1">
        <w:rPr>
          <w:rFonts w:ascii="Tahoma" w:hAnsi="Tahoma" w:cs="Tahoma"/>
        </w:rPr>
        <w:t xml:space="preserve">“No psalms composed by private </w:t>
      </w:r>
      <w:proofErr w:type="gramStart"/>
      <w:r w:rsidRPr="00493CA1">
        <w:rPr>
          <w:rFonts w:ascii="Tahoma" w:hAnsi="Tahoma" w:cs="Tahoma"/>
        </w:rPr>
        <w:t>individuals</w:t>
      </w:r>
      <w:proofErr w:type="gramEnd"/>
      <w:r w:rsidRPr="00493CA1">
        <w:rPr>
          <w:rFonts w:ascii="Tahoma" w:hAnsi="Tahoma" w:cs="Tahoma"/>
        </w:rPr>
        <w:t xml:space="preserve"> nor any uncanonical books may be read in the church, but only the Canonical books of </w:t>
      </w:r>
      <w:r w:rsidR="005B3AE0">
        <w:rPr>
          <w:rFonts w:ascii="Tahoma" w:hAnsi="Tahoma" w:cs="Tahoma"/>
        </w:rPr>
        <w:t>th</w:t>
      </w:r>
      <w:r w:rsidRPr="00493CA1">
        <w:rPr>
          <w:rFonts w:ascii="Tahoma" w:hAnsi="Tahoma" w:cs="Tahoma"/>
        </w:rPr>
        <w:t xml:space="preserve">e Old and New Testament.” </w:t>
      </w:r>
    </w:p>
    <w:p w14:paraId="13B98AAA" w14:textId="77777777" w:rsidR="00C55331" w:rsidRDefault="00C55331" w:rsidP="00480400">
      <w:pPr>
        <w:spacing w:after="240"/>
        <w:jc w:val="both"/>
        <w:rPr>
          <w:rFonts w:ascii="Tahoma" w:hAnsi="Tahoma" w:cs="Tahoma"/>
        </w:rPr>
      </w:pPr>
      <w:r w:rsidRPr="00493CA1">
        <w:rPr>
          <w:rFonts w:ascii="Tahoma" w:hAnsi="Tahoma" w:cs="Tahoma"/>
        </w:rPr>
        <w:t>This finding was ratified by the Council of Chalcedon in AD 451.</w:t>
      </w:r>
      <w:r>
        <w:rPr>
          <w:rFonts w:ascii="Tahoma" w:hAnsi="Tahoma" w:cs="Tahoma"/>
        </w:rPr>
        <w:t xml:space="preserve"> Joel </w:t>
      </w:r>
      <w:proofErr w:type="spellStart"/>
      <w:r>
        <w:rPr>
          <w:rFonts w:ascii="Tahoma" w:hAnsi="Tahoma" w:cs="Tahoma"/>
        </w:rPr>
        <w:t>Beeke</w:t>
      </w:r>
      <w:proofErr w:type="spellEnd"/>
      <w:r>
        <w:rPr>
          <w:rFonts w:ascii="Tahoma" w:hAnsi="Tahoma" w:cs="Tahoma"/>
        </w:rPr>
        <w:t xml:space="preserve">, in “Sing a New </w:t>
      </w:r>
      <w:r>
        <w:rPr>
          <w:rFonts w:ascii="Tahoma" w:hAnsi="Tahoma" w:cs="Tahoma"/>
        </w:rPr>
        <w:t xml:space="preserve">Song” quoted from </w:t>
      </w:r>
      <w:proofErr w:type="gramStart"/>
      <w:r>
        <w:rPr>
          <w:rFonts w:ascii="Tahoma" w:hAnsi="Tahoma" w:cs="Tahoma"/>
        </w:rPr>
        <w:t>a number of</w:t>
      </w:r>
      <w:proofErr w:type="gramEnd"/>
      <w:r>
        <w:rPr>
          <w:rFonts w:ascii="Tahoma" w:hAnsi="Tahoma" w:cs="Tahoma"/>
        </w:rPr>
        <w:t xml:space="preserve"> the Church Fathers to show their enthusiasm for Psalm singing as follows:</w:t>
      </w:r>
    </w:p>
    <w:p w14:paraId="50094AE3" w14:textId="77777777" w:rsidR="00C55331" w:rsidRDefault="00C55331" w:rsidP="00480400">
      <w:pPr>
        <w:pStyle w:val="ListParagraph"/>
        <w:numPr>
          <w:ilvl w:val="0"/>
          <w:numId w:val="33"/>
        </w:numPr>
        <w:spacing w:after="240" w:line="259" w:lineRule="auto"/>
        <w:contextualSpacing w:val="0"/>
        <w:jc w:val="both"/>
        <w:rPr>
          <w:rFonts w:ascii="Tahoma" w:hAnsi="Tahoma" w:cs="Tahoma"/>
        </w:rPr>
      </w:pPr>
      <w:r>
        <w:rPr>
          <w:rFonts w:ascii="Tahoma" w:hAnsi="Tahoma" w:cs="Tahoma"/>
        </w:rPr>
        <w:t>Tertullian (AD155-230): Psalm singing was not only an essential feature of the worship of his day but had become an important part of the daily life of the people:</w:t>
      </w:r>
    </w:p>
    <w:p w14:paraId="0F8AC9F9" w14:textId="77777777" w:rsidR="00C55331" w:rsidRDefault="00C55331" w:rsidP="00480400">
      <w:pPr>
        <w:pStyle w:val="ListParagraph"/>
        <w:numPr>
          <w:ilvl w:val="0"/>
          <w:numId w:val="33"/>
        </w:numPr>
        <w:spacing w:after="240" w:line="259" w:lineRule="auto"/>
        <w:contextualSpacing w:val="0"/>
        <w:jc w:val="both"/>
        <w:rPr>
          <w:rFonts w:ascii="Tahoma" w:hAnsi="Tahoma" w:cs="Tahoma"/>
        </w:rPr>
      </w:pPr>
      <w:r>
        <w:rPr>
          <w:rFonts w:ascii="Tahoma" w:hAnsi="Tahoma" w:cs="Tahoma"/>
        </w:rPr>
        <w:t xml:space="preserve">Athanasius (300-343) said that it was the custom of his day to sing psalms, which he called “a mirror of the soul” and went as far as to </w:t>
      </w:r>
      <w:proofErr w:type="gramStart"/>
      <w:r>
        <w:rPr>
          <w:rFonts w:ascii="Tahoma" w:hAnsi="Tahoma" w:cs="Tahoma"/>
        </w:rPr>
        <w:t>say</w:t>
      </w:r>
      <w:proofErr w:type="gramEnd"/>
      <w:r>
        <w:rPr>
          <w:rFonts w:ascii="Tahoma" w:hAnsi="Tahoma" w:cs="Tahoma"/>
        </w:rPr>
        <w:t xml:space="preserve"> “a book that includes the whole life of man, all conditions of the mind and all movements of thought.”</w:t>
      </w:r>
    </w:p>
    <w:p w14:paraId="5A731153" w14:textId="77777777" w:rsidR="00C55331" w:rsidRDefault="00C55331" w:rsidP="00480400">
      <w:pPr>
        <w:pStyle w:val="ListParagraph"/>
        <w:numPr>
          <w:ilvl w:val="0"/>
          <w:numId w:val="33"/>
        </w:numPr>
        <w:spacing w:after="240" w:line="259" w:lineRule="auto"/>
        <w:contextualSpacing w:val="0"/>
        <w:jc w:val="both"/>
        <w:rPr>
          <w:rFonts w:ascii="Tahoma" w:hAnsi="Tahoma" w:cs="Tahoma"/>
        </w:rPr>
      </w:pPr>
      <w:r w:rsidRPr="005C0119">
        <w:rPr>
          <w:rFonts w:ascii="Tahoma" w:hAnsi="Tahoma" w:cs="Tahoma"/>
        </w:rPr>
        <w:t xml:space="preserve">Eusebius (c260-c340), bishop of </w:t>
      </w:r>
      <w:r>
        <w:rPr>
          <w:rFonts w:ascii="Tahoma" w:hAnsi="Tahoma" w:cs="Tahoma"/>
        </w:rPr>
        <w:t>Caesarea wrote: “The command to sing Psalms in the name of the Lord was obeyed by everyone in every place: for the command to sing is in force in all churches which exist among nations, not only the Greeks but also throughout the whole world, and in towns, villages and in the fields.”</w:t>
      </w:r>
    </w:p>
    <w:p w14:paraId="0B6C7C04" w14:textId="77777777" w:rsidR="00C55331" w:rsidRDefault="00C55331" w:rsidP="00480400">
      <w:pPr>
        <w:pStyle w:val="ListParagraph"/>
        <w:numPr>
          <w:ilvl w:val="0"/>
          <w:numId w:val="33"/>
        </w:numPr>
        <w:spacing w:after="240" w:line="259" w:lineRule="auto"/>
        <w:contextualSpacing w:val="0"/>
        <w:jc w:val="both"/>
        <w:rPr>
          <w:rFonts w:ascii="Tahoma" w:hAnsi="Tahoma" w:cs="Tahoma"/>
        </w:rPr>
      </w:pPr>
      <w:r>
        <w:rPr>
          <w:rFonts w:ascii="Tahoma" w:hAnsi="Tahoma" w:cs="Tahoma"/>
        </w:rPr>
        <w:t xml:space="preserve">Basil the Great (c.330-379) </w:t>
      </w:r>
      <w:proofErr w:type="gramStart"/>
      <w:r>
        <w:rPr>
          <w:rFonts w:ascii="Tahoma" w:hAnsi="Tahoma" w:cs="Tahoma"/>
        </w:rPr>
        <w:t>commented  in</w:t>
      </w:r>
      <w:proofErr w:type="gramEnd"/>
      <w:r>
        <w:rPr>
          <w:rFonts w:ascii="Tahoma" w:hAnsi="Tahoma" w:cs="Tahoma"/>
        </w:rPr>
        <w:t xml:space="preserve"> his sermons on the Psalms on the “harmonious Psalm tunes” that mix “sweetness of melody with doctrine” and are sung by the people not only in the churches but “at home” and “in the marketplace” as well.</w:t>
      </w:r>
    </w:p>
    <w:p w14:paraId="5BDE5747" w14:textId="77777777" w:rsidR="00C55331" w:rsidRDefault="00C55331" w:rsidP="00480400">
      <w:pPr>
        <w:pStyle w:val="ListParagraph"/>
        <w:numPr>
          <w:ilvl w:val="0"/>
          <w:numId w:val="33"/>
        </w:numPr>
        <w:spacing w:after="240" w:line="259" w:lineRule="auto"/>
        <w:contextualSpacing w:val="0"/>
        <w:jc w:val="both"/>
        <w:rPr>
          <w:rFonts w:ascii="Tahoma" w:hAnsi="Tahoma" w:cs="Tahoma"/>
        </w:rPr>
      </w:pPr>
      <w:r>
        <w:rPr>
          <w:rFonts w:ascii="Tahoma" w:hAnsi="Tahoma" w:cs="Tahoma"/>
        </w:rPr>
        <w:t xml:space="preserve">Augustine (343-430) in his </w:t>
      </w:r>
      <w:r>
        <w:rPr>
          <w:rFonts w:ascii="Tahoma" w:hAnsi="Tahoma" w:cs="Tahoma"/>
          <w:i/>
          <w:iCs/>
        </w:rPr>
        <w:t>Confessions</w:t>
      </w:r>
      <w:r>
        <w:rPr>
          <w:rFonts w:ascii="Tahoma" w:hAnsi="Tahoma" w:cs="Tahoma"/>
        </w:rPr>
        <w:t xml:space="preserve"> (ix.4), wrote: “[The Psalms] are sung through the whole world, and there is nothing hid from the heat thereof.”</w:t>
      </w:r>
    </w:p>
    <w:p w14:paraId="7BC736FA" w14:textId="73005FEE" w:rsidR="00C55331" w:rsidRDefault="00C55331" w:rsidP="00480400">
      <w:pPr>
        <w:pStyle w:val="ListParagraph"/>
        <w:numPr>
          <w:ilvl w:val="0"/>
          <w:numId w:val="33"/>
        </w:numPr>
        <w:spacing w:after="240" w:line="259" w:lineRule="auto"/>
        <w:contextualSpacing w:val="0"/>
        <w:jc w:val="both"/>
        <w:rPr>
          <w:rFonts w:ascii="Tahoma" w:hAnsi="Tahoma" w:cs="Tahoma"/>
        </w:rPr>
      </w:pPr>
      <w:r>
        <w:rPr>
          <w:rFonts w:ascii="Tahoma" w:hAnsi="Tahoma" w:cs="Tahoma"/>
        </w:rPr>
        <w:t xml:space="preserve">Jerome (died 420) said that he learned the Psalms when he was a child and sang them daily in his old age. He wrote: “The Psalms were continually to be heard in the fields and vineyards of Palestine. The ploughman, as he held his </w:t>
      </w:r>
      <w:proofErr w:type="spellStart"/>
      <w:r>
        <w:rPr>
          <w:rFonts w:ascii="Tahoma" w:hAnsi="Tahoma" w:cs="Tahoma"/>
        </w:rPr>
        <w:t>plow</w:t>
      </w:r>
      <w:proofErr w:type="spellEnd"/>
      <w:r>
        <w:rPr>
          <w:rFonts w:ascii="Tahoma" w:hAnsi="Tahoma" w:cs="Tahoma"/>
        </w:rPr>
        <w:t xml:space="preserve">, chanted </w:t>
      </w:r>
      <w:r>
        <w:rPr>
          <w:rFonts w:ascii="Tahoma" w:hAnsi="Tahoma" w:cs="Tahoma"/>
        </w:rPr>
        <w:lastRenderedPageBreak/>
        <w:t>the Hallelujah; and the reaper, the vinedresser, and the shepherd sang something from the Psalms of David. Where the meadows were coloured with flowers, and the singing birds made their plaints, the Psalms sounded even more sweetly. These Psalms are our love-songs, these instruments of our agriculture.”</w:t>
      </w:r>
    </w:p>
    <w:p w14:paraId="2494FC26" w14:textId="3D92605B" w:rsidR="00C55331" w:rsidRDefault="00C55331" w:rsidP="00480400">
      <w:pPr>
        <w:pStyle w:val="ListParagraph"/>
        <w:numPr>
          <w:ilvl w:val="0"/>
          <w:numId w:val="33"/>
        </w:numPr>
        <w:spacing w:after="240" w:line="259" w:lineRule="auto"/>
        <w:contextualSpacing w:val="0"/>
        <w:jc w:val="both"/>
        <w:rPr>
          <w:rFonts w:ascii="Tahoma" w:hAnsi="Tahoma" w:cs="Tahoma"/>
        </w:rPr>
      </w:pPr>
      <w:r w:rsidRPr="006F07DA">
        <w:rPr>
          <w:rFonts w:ascii="Tahoma" w:hAnsi="Tahoma" w:cs="Tahoma"/>
        </w:rPr>
        <w:t>Sidonius Apollinaris (c431-c482</w:t>
      </w:r>
      <w:r>
        <w:rPr>
          <w:rFonts w:ascii="Tahoma" w:hAnsi="Tahoma" w:cs="Tahoma"/>
        </w:rPr>
        <w:t>)</w:t>
      </w:r>
      <w:r w:rsidRPr="006F07DA">
        <w:rPr>
          <w:rFonts w:ascii="Tahoma" w:hAnsi="Tahoma" w:cs="Tahoma"/>
        </w:rPr>
        <w:t xml:space="preserve"> described boat</w:t>
      </w:r>
      <w:r>
        <w:rPr>
          <w:rFonts w:ascii="Tahoma" w:hAnsi="Tahoma" w:cs="Tahoma"/>
        </w:rPr>
        <w:t>men in France singing “Psalms till the banks echoed with ‘Hallelujah’”.</w:t>
      </w:r>
    </w:p>
    <w:p w14:paraId="029A03DE" w14:textId="5D7AAEDC" w:rsidR="00C55331" w:rsidRDefault="00C55331" w:rsidP="00480400">
      <w:pPr>
        <w:pStyle w:val="ListParagraph"/>
        <w:numPr>
          <w:ilvl w:val="0"/>
          <w:numId w:val="33"/>
        </w:numPr>
        <w:spacing w:after="240" w:line="259" w:lineRule="auto"/>
        <w:contextualSpacing w:val="0"/>
        <w:jc w:val="both"/>
        <w:rPr>
          <w:rFonts w:ascii="Tahoma" w:hAnsi="Tahoma" w:cs="Tahoma"/>
        </w:rPr>
      </w:pPr>
      <w:r>
        <w:rPr>
          <w:rFonts w:ascii="Tahoma" w:hAnsi="Tahoma" w:cs="Tahoma"/>
        </w:rPr>
        <w:t xml:space="preserve">Chrysostom (died 407), the patriarch of Constantinople wrote of the widespread use of David’s psalms. Let me give one quote, recorded by Joel </w:t>
      </w:r>
      <w:proofErr w:type="spellStart"/>
      <w:r>
        <w:rPr>
          <w:rFonts w:ascii="Tahoma" w:hAnsi="Tahoma" w:cs="Tahoma"/>
        </w:rPr>
        <w:t>Beeke</w:t>
      </w:r>
      <w:proofErr w:type="spellEnd"/>
      <w:r>
        <w:rPr>
          <w:rFonts w:ascii="Tahoma" w:hAnsi="Tahoma" w:cs="Tahoma"/>
        </w:rPr>
        <w:t>, “David is always in their mouths, not only in the cities and churches, but in courts, in monasteries, in deserts, and the wilderness. He turned earth into heaven and men into angels, being adapted to all orders and to all capacities” (Sixth Homily on Repentance).</w:t>
      </w:r>
    </w:p>
    <w:p w14:paraId="699308C1" w14:textId="56C31455" w:rsidR="00C55331" w:rsidRDefault="00C55331" w:rsidP="00480400">
      <w:pPr>
        <w:spacing w:after="240"/>
        <w:ind w:left="360"/>
        <w:jc w:val="both"/>
        <w:rPr>
          <w:rFonts w:ascii="Tahoma" w:hAnsi="Tahoma" w:cs="Tahoma"/>
        </w:rPr>
      </w:pPr>
      <w:r>
        <w:rPr>
          <w:rFonts w:ascii="Tahoma" w:hAnsi="Tahoma" w:cs="Tahoma"/>
        </w:rPr>
        <w:t xml:space="preserve">During the Middle Ages congregational singing eroded and it became more and more common for monks to sing. This led to increasingly sophisticated tunes which most people could neither sing nor understand. </w:t>
      </w:r>
      <w:proofErr w:type="gramStart"/>
      <w:r>
        <w:rPr>
          <w:rFonts w:ascii="Tahoma" w:hAnsi="Tahoma" w:cs="Tahoma"/>
        </w:rPr>
        <w:t>Nevertheless</w:t>
      </w:r>
      <w:proofErr w:type="gramEnd"/>
      <w:r>
        <w:rPr>
          <w:rFonts w:ascii="Tahoma" w:hAnsi="Tahoma" w:cs="Tahoma"/>
        </w:rPr>
        <w:t xml:space="preserve"> Joel </w:t>
      </w:r>
      <w:proofErr w:type="spellStart"/>
      <w:r>
        <w:rPr>
          <w:rFonts w:ascii="Tahoma" w:hAnsi="Tahoma" w:cs="Tahoma"/>
        </w:rPr>
        <w:t>Beeke</w:t>
      </w:r>
      <w:proofErr w:type="spellEnd"/>
      <w:r>
        <w:rPr>
          <w:rFonts w:ascii="Tahoma" w:hAnsi="Tahoma" w:cs="Tahoma"/>
        </w:rPr>
        <w:t xml:space="preserve"> noted that Psalms still dominated the music and language of the church.</w:t>
      </w:r>
    </w:p>
    <w:p w14:paraId="48C3BB4B" w14:textId="7FFEDB27" w:rsidR="00C55331" w:rsidRDefault="00C55331" w:rsidP="00480400">
      <w:pPr>
        <w:spacing w:after="240"/>
        <w:ind w:left="360"/>
        <w:jc w:val="both"/>
        <w:rPr>
          <w:rFonts w:ascii="Tahoma" w:hAnsi="Tahoma" w:cs="Tahoma"/>
        </w:rPr>
      </w:pPr>
      <w:r>
        <w:rPr>
          <w:rFonts w:ascii="Tahoma" w:hAnsi="Tahoma" w:cs="Tahoma"/>
        </w:rPr>
        <w:t xml:space="preserve">The Reformers did not all advocate the exclusive singing of Psalms. </w:t>
      </w:r>
      <w:proofErr w:type="gramStart"/>
      <w:r>
        <w:rPr>
          <w:rFonts w:ascii="Tahoma" w:hAnsi="Tahoma" w:cs="Tahoma"/>
        </w:rPr>
        <w:t>However</w:t>
      </w:r>
      <w:proofErr w:type="gramEnd"/>
      <w:r>
        <w:rPr>
          <w:rFonts w:ascii="Tahoma" w:hAnsi="Tahoma" w:cs="Tahoma"/>
        </w:rPr>
        <w:t xml:space="preserve"> psalm singing grew out of a desire to be make worship scriptural. This required psalm singing to be adapted away from the sophisticated chanting in monasteries towards more simple tunes that could be sung by the congregation.</w:t>
      </w:r>
    </w:p>
    <w:p w14:paraId="17F4FB4C" w14:textId="469322A9" w:rsidR="00C55331" w:rsidRDefault="005B3AE0" w:rsidP="00480400">
      <w:pPr>
        <w:spacing w:after="240"/>
        <w:ind w:left="360"/>
        <w:jc w:val="both"/>
        <w:rPr>
          <w:rFonts w:ascii="Tahoma" w:hAnsi="Tahoma" w:cs="Tahoma"/>
        </w:rPr>
      </w:pPr>
      <w:r>
        <w:rPr>
          <w:rFonts w:ascii="Tahoma" w:hAnsi="Tahoma" w:cs="Tahoma"/>
          <w:noProof/>
        </w:rPr>
        <w:drawing>
          <wp:anchor distT="0" distB="0" distL="114300" distR="114300" simplePos="0" relativeHeight="251692032" behindDoc="0" locked="0" layoutInCell="1" allowOverlap="1" wp14:anchorId="40B88B04" wp14:editId="05D00B8D">
            <wp:simplePos x="0" y="0"/>
            <wp:positionH relativeFrom="column">
              <wp:posOffset>227330</wp:posOffset>
            </wp:positionH>
            <wp:positionV relativeFrom="paragraph">
              <wp:posOffset>88900</wp:posOffset>
            </wp:positionV>
            <wp:extent cx="1008380" cy="1134745"/>
            <wp:effectExtent l="0" t="0" r="1270" b="8255"/>
            <wp:wrapThrough wrapText="bothSides">
              <wp:wrapPolygon edited="0">
                <wp:start x="0" y="0"/>
                <wp:lineTo x="0" y="21395"/>
                <wp:lineTo x="21219" y="21395"/>
                <wp:lineTo x="21219" y="0"/>
                <wp:lineTo x="0" y="0"/>
              </wp:wrapPolygon>
            </wp:wrapThrough>
            <wp:docPr id="21" name="Picture 2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10;&#10;Description automatically generated with low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b="29152"/>
                    <a:stretch/>
                  </pic:blipFill>
                  <pic:spPr bwMode="auto">
                    <a:xfrm>
                      <a:off x="0" y="0"/>
                      <a:ext cx="1008380" cy="1134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2AF7">
        <w:rPr>
          <w:rFonts w:ascii="Tahoma" w:hAnsi="Tahoma" w:cs="Tahoma"/>
        </w:rPr>
        <w:t xml:space="preserve"> </w:t>
      </w:r>
      <w:r w:rsidR="00C55331">
        <w:rPr>
          <w:rFonts w:ascii="Tahoma" w:hAnsi="Tahoma" w:cs="Tahoma"/>
        </w:rPr>
        <w:t>Luthe</w:t>
      </w:r>
      <w:r w:rsidR="00C12AF7">
        <w:rPr>
          <w:rFonts w:ascii="Tahoma" w:hAnsi="Tahoma" w:cs="Tahoma"/>
        </w:rPr>
        <w:t>r</w:t>
      </w:r>
      <w:r w:rsidR="00C55331">
        <w:rPr>
          <w:rFonts w:ascii="Tahoma" w:hAnsi="Tahoma" w:cs="Tahoma"/>
        </w:rPr>
        <w:t xml:space="preserve">, by no means an exclusive psalmist, was apparently the first to suggest that congregations should sing Psalms. He wrote a letter to Georg </w:t>
      </w:r>
      <w:proofErr w:type="spellStart"/>
      <w:r w:rsidR="00C55331">
        <w:rPr>
          <w:rFonts w:ascii="Tahoma" w:hAnsi="Tahoma" w:cs="Tahoma"/>
        </w:rPr>
        <w:t>Spalatin</w:t>
      </w:r>
      <w:proofErr w:type="spellEnd"/>
      <w:r w:rsidR="00C55331">
        <w:rPr>
          <w:rFonts w:ascii="Tahoma" w:hAnsi="Tahoma" w:cs="Tahoma"/>
        </w:rPr>
        <w:t xml:space="preserve"> describing his plan </w:t>
      </w:r>
      <w:r w:rsidR="00C55331">
        <w:rPr>
          <w:rFonts w:ascii="Tahoma" w:hAnsi="Tahoma" w:cs="Tahoma"/>
        </w:rPr>
        <w:t>to develop vernacular psalmody “so that the Word of God may be among the people also in the form of music.” Under Luther’s guidance the first protestant hymnal was produced in 1524 (</w:t>
      </w:r>
      <w:proofErr w:type="spellStart"/>
      <w:r w:rsidR="00C55331">
        <w:rPr>
          <w:rFonts w:ascii="Tahoma" w:hAnsi="Tahoma" w:cs="Tahoma"/>
          <w:i/>
          <w:iCs/>
        </w:rPr>
        <w:t>Gestliche</w:t>
      </w:r>
      <w:proofErr w:type="spellEnd"/>
      <w:r w:rsidR="00C55331">
        <w:rPr>
          <w:rFonts w:ascii="Tahoma" w:hAnsi="Tahoma" w:cs="Tahoma"/>
          <w:i/>
          <w:iCs/>
        </w:rPr>
        <w:t xml:space="preserve"> </w:t>
      </w:r>
      <w:proofErr w:type="spellStart"/>
      <w:r w:rsidR="00C55331">
        <w:rPr>
          <w:rFonts w:ascii="Tahoma" w:hAnsi="Tahoma" w:cs="Tahoma"/>
          <w:i/>
          <w:iCs/>
        </w:rPr>
        <w:t>Gesangbuchlein</w:t>
      </w:r>
      <w:proofErr w:type="spellEnd"/>
      <w:r w:rsidR="00C55331">
        <w:rPr>
          <w:rFonts w:ascii="Tahoma" w:hAnsi="Tahoma" w:cs="Tahoma"/>
        </w:rPr>
        <w:t>). “A Mighty Fortress is Our God” was an example of his work. This is a rendition of Psalm 46.</w:t>
      </w:r>
    </w:p>
    <w:p w14:paraId="2C595E4A" w14:textId="77777777" w:rsidR="00C55331" w:rsidRDefault="00C55331" w:rsidP="00480400">
      <w:pPr>
        <w:pStyle w:val="BODY"/>
        <w:widowControl w:val="0"/>
        <w:spacing w:after="240"/>
        <w:jc w:val="both"/>
        <w:rPr>
          <w:lang w:val="en-GB" w:eastAsia="x-none"/>
        </w:rPr>
      </w:pPr>
      <w:r>
        <w:rPr>
          <w:lang w:val="en-GB" w:eastAsia="x-none"/>
        </w:rPr>
        <w:t xml:space="preserve">When the Marian exiles returned from Geneva to England they brought with them the Psalter, which in 1562 they expanded to include all 150 Psalms: </w:t>
      </w:r>
    </w:p>
    <w:p w14:paraId="7B8301E3" w14:textId="77777777" w:rsidR="00C55331" w:rsidRDefault="00C55331" w:rsidP="00480400">
      <w:pPr>
        <w:pStyle w:val="BODY"/>
        <w:widowControl w:val="0"/>
        <w:spacing w:after="240"/>
        <w:ind w:left="720"/>
        <w:jc w:val="both"/>
        <w:rPr>
          <w:lang w:val="en-GB" w:eastAsia="x-none"/>
        </w:rPr>
      </w:pPr>
      <w:r>
        <w:rPr>
          <w:lang w:val="en-GB" w:eastAsia="x-none"/>
        </w:rPr>
        <w:t>Knox, Whittingham, and others of the Puritan party of exiles who were deeply under Calvin’s influence, were particularly impressed by the Psalm singing which he had set up in his little French congregation. In preparing a service book for their own people to take the place of the prayer book, they determined to introduce Psalm-singing, and began the preparation of an English psalm book, of which Calvin’s French Psalter was inevitably the model. (p187 of Songs of Zion – Benson, The English Hymn, p26ff).</w:t>
      </w:r>
    </w:p>
    <w:p w14:paraId="6BEC6CD4" w14:textId="77777777" w:rsidR="00C55331" w:rsidRDefault="00C55331" w:rsidP="00480400">
      <w:pPr>
        <w:pStyle w:val="BODY"/>
        <w:widowControl w:val="0"/>
        <w:spacing w:before="60" w:after="240"/>
        <w:jc w:val="both"/>
        <w:rPr>
          <w:lang w:val="en-GB" w:eastAsia="x-none"/>
        </w:rPr>
      </w:pPr>
      <w:r>
        <w:rPr>
          <w:lang w:val="en-GB" w:eastAsia="x-none"/>
        </w:rPr>
        <w:t>And what, we might ask, was the effect on others of the singing of Psalms? Let us consider one example. On 4</w:t>
      </w:r>
      <w:r w:rsidRPr="008650BB">
        <w:rPr>
          <w:vertAlign w:val="superscript"/>
          <w:lang w:val="en-GB" w:eastAsia="x-none"/>
        </w:rPr>
        <w:t>th</w:t>
      </w:r>
      <w:r>
        <w:rPr>
          <w:lang w:val="en-GB" w:eastAsia="x-none"/>
        </w:rPr>
        <w:t xml:space="preserve"> September 1582, John </w:t>
      </w:r>
      <w:proofErr w:type="spellStart"/>
      <w:r>
        <w:rPr>
          <w:lang w:val="en-GB" w:eastAsia="x-none"/>
        </w:rPr>
        <w:t>Durle</w:t>
      </w:r>
      <w:proofErr w:type="spellEnd"/>
      <w:r>
        <w:rPr>
          <w:lang w:val="en-GB" w:eastAsia="x-none"/>
        </w:rPr>
        <w:t>, a minister of Edinburgh who had been exiled by James VI through the influence of Esme Stuart, Duke of Lennox, returned home. According to the historian Calderwood, some 2,000 Scots met him singing the 124</w:t>
      </w:r>
      <w:r w:rsidRPr="008650BB">
        <w:rPr>
          <w:vertAlign w:val="superscript"/>
          <w:lang w:val="en-GB" w:eastAsia="x-none"/>
        </w:rPr>
        <w:t>th</w:t>
      </w:r>
      <w:r>
        <w:rPr>
          <w:lang w:val="en-GB" w:eastAsia="x-none"/>
        </w:rPr>
        <w:t xml:space="preserve"> Psalm. The great sound and majesty of the sight so frightened the Duke that he hastily left the country, never to return (p188, Songs of Zion by Michael Bushell – taken from Reid, op </w:t>
      </w:r>
      <w:proofErr w:type="spellStart"/>
      <w:r>
        <w:rPr>
          <w:lang w:val="en-GB" w:eastAsia="x-none"/>
        </w:rPr>
        <w:t>cit</w:t>
      </w:r>
      <w:proofErr w:type="spellEnd"/>
      <w:r>
        <w:rPr>
          <w:lang w:val="en-GB" w:eastAsia="x-none"/>
        </w:rPr>
        <w:t xml:space="preserve"> pp52ff.</w:t>
      </w:r>
    </w:p>
    <w:p w14:paraId="6817FB85" w14:textId="77777777" w:rsidR="00C55331" w:rsidRDefault="00C55331" w:rsidP="00480400">
      <w:pPr>
        <w:pStyle w:val="BODY"/>
        <w:widowControl w:val="0"/>
        <w:spacing w:before="60" w:after="240"/>
        <w:rPr>
          <w:lang w:val="en-GB" w:eastAsia="x-none"/>
        </w:rPr>
      </w:pPr>
      <w:r>
        <w:rPr>
          <w:lang w:val="en-GB"/>
        </w:rPr>
        <w:t xml:space="preserve">It has already been noted at the beginning of this article that Reformed Protestants were drawn to the Psalms. I have previously quoted from Calvin’s Preface to the Psalter of 1543: </w:t>
      </w:r>
    </w:p>
    <w:p w14:paraId="7B191CEA" w14:textId="77777777" w:rsidR="00C55331" w:rsidRDefault="00C55331" w:rsidP="00480400">
      <w:pPr>
        <w:spacing w:after="240"/>
        <w:ind w:left="720"/>
        <w:rPr>
          <w:rFonts w:ascii="Tahoma" w:hAnsi="Tahoma" w:cs="Tahoma"/>
        </w:rPr>
      </w:pPr>
      <w:r>
        <w:rPr>
          <w:rFonts w:ascii="Tahoma" w:hAnsi="Tahoma" w:cs="Tahoma"/>
        </w:rPr>
        <w:t>“</w:t>
      </w:r>
      <w:r w:rsidRPr="00995C15">
        <w:rPr>
          <w:rFonts w:ascii="Tahoma" w:hAnsi="Tahoma" w:cs="Tahoma"/>
        </w:rPr>
        <w:t xml:space="preserve">Moreover, that which St. Augustine has said is true, that no one is able to sing things worthy of God except that which he has received from Him. Therefore, when we have looked thoroughly, and searched here and there, we shall not </w:t>
      </w:r>
      <w:r w:rsidRPr="00995C15">
        <w:rPr>
          <w:rFonts w:ascii="Tahoma" w:hAnsi="Tahoma" w:cs="Tahoma"/>
        </w:rPr>
        <w:lastRenderedPageBreak/>
        <w:t>find better songs nor more fitting of the purpose, than the Psalms of David, which the Holy Spirit spoke and made through him. And moreover, when we sing them, we are certain that God puts in our mouths these, as if He Himself were singing in us to exalt His glory.</w:t>
      </w:r>
      <w:r>
        <w:rPr>
          <w:rFonts w:ascii="Tahoma" w:hAnsi="Tahoma" w:cs="Tahoma"/>
        </w:rPr>
        <w:t>”</w:t>
      </w:r>
    </w:p>
    <w:p w14:paraId="5E7C1C23" w14:textId="77777777" w:rsidR="009B1064" w:rsidRDefault="00C55331" w:rsidP="00480400">
      <w:pPr>
        <w:spacing w:after="240"/>
        <w:rPr>
          <w:rFonts w:ascii="Tahoma" w:hAnsi="Tahoma" w:cs="Tahoma"/>
        </w:rPr>
      </w:pPr>
      <w:r>
        <w:rPr>
          <w:rFonts w:ascii="Tahoma" w:hAnsi="Tahoma" w:cs="Tahoma"/>
        </w:rPr>
        <w:t xml:space="preserve">My own experience of singing psalms echoes the experience of Calvin and Augustine before him. I trust that these two articles may go some way to encourage the reader to explore </w:t>
      </w:r>
    </w:p>
    <w:p w14:paraId="0D774A07" w14:textId="54E73A3A" w:rsidR="00C55331" w:rsidRDefault="00C55331" w:rsidP="00480400">
      <w:pPr>
        <w:spacing w:after="240"/>
        <w:rPr>
          <w:rFonts w:ascii="Tahoma" w:hAnsi="Tahoma" w:cs="Tahoma"/>
        </w:rPr>
      </w:pPr>
      <w:r>
        <w:rPr>
          <w:rFonts w:ascii="Tahoma" w:hAnsi="Tahoma" w:cs="Tahoma"/>
        </w:rPr>
        <w:t>psalm singing and to experiment as I did at the Banner of Truth Conference in 2015 – so I end with Psalm 34:8:- “Taste and see that the Lord is good”.</w:t>
      </w:r>
    </w:p>
    <w:p w14:paraId="35B041C6" w14:textId="1F978C56" w:rsidR="00146C65" w:rsidRPr="00146C65" w:rsidRDefault="00146C65" w:rsidP="00146C65">
      <w:pPr>
        <w:pStyle w:val="Heading1"/>
        <w:shd w:val="clear" w:color="auto" w:fill="FFFFFF"/>
        <w:rPr>
          <w:rFonts w:ascii="Tahoma" w:hAnsi="Tahoma" w:cs="Tahoma"/>
          <w:b/>
          <w:bCs/>
          <w:color w:val="222222"/>
          <w:sz w:val="48"/>
          <w:szCs w:val="48"/>
        </w:rPr>
      </w:pPr>
      <w:r w:rsidRPr="00146C65">
        <w:rPr>
          <w:rFonts w:ascii="Tahoma" w:hAnsi="Tahoma" w:cs="Tahoma"/>
          <w:b/>
          <w:bCs/>
          <w:color w:val="222222"/>
          <w:sz w:val="48"/>
          <w:szCs w:val="48"/>
        </w:rPr>
        <w:t>Treasure in My Chest</w:t>
      </w:r>
      <w:r>
        <w:rPr>
          <w:rFonts w:ascii="Tahoma" w:hAnsi="Tahoma" w:cs="Tahoma"/>
          <w:b/>
          <w:bCs/>
          <w:color w:val="222222"/>
          <w:sz w:val="48"/>
          <w:szCs w:val="48"/>
        </w:rPr>
        <w:t xml:space="preserve"> by Lorna Witter</w:t>
      </w:r>
    </w:p>
    <w:p w14:paraId="45D80BB1" w14:textId="77777777" w:rsidR="00146C65" w:rsidRPr="00146C65" w:rsidRDefault="00146C65" w:rsidP="00146C65">
      <w:pPr>
        <w:shd w:val="clear" w:color="auto" w:fill="FFFFFF"/>
        <w:rPr>
          <w:rFonts w:ascii="Tahoma" w:hAnsi="Tahoma" w:cs="Tahoma"/>
          <w:color w:val="222222"/>
        </w:rPr>
      </w:pPr>
    </w:p>
    <w:p w14:paraId="0C455913" w14:textId="77777777" w:rsidR="00146C65" w:rsidRPr="00146C65" w:rsidRDefault="00146C65" w:rsidP="00146C65">
      <w:pPr>
        <w:shd w:val="clear" w:color="auto" w:fill="FFFFFF"/>
        <w:rPr>
          <w:rFonts w:ascii="Tahoma" w:hAnsi="Tahoma" w:cs="Tahoma"/>
          <w:i/>
          <w:iCs/>
          <w:color w:val="222222"/>
        </w:rPr>
      </w:pPr>
      <w:r w:rsidRPr="00146C65">
        <w:rPr>
          <w:rFonts w:ascii="Tahoma" w:hAnsi="Tahoma" w:cs="Tahoma"/>
          <w:i/>
          <w:iCs/>
          <w:color w:val="222222"/>
        </w:rPr>
        <w:t>I love the Lord, because He hath heard my voice and my supplications.</w:t>
      </w:r>
    </w:p>
    <w:p w14:paraId="5B76E439" w14:textId="77777777" w:rsidR="00146C65" w:rsidRPr="00146C65" w:rsidRDefault="00146C65" w:rsidP="00146C65">
      <w:pPr>
        <w:shd w:val="clear" w:color="auto" w:fill="FFFFFF"/>
        <w:rPr>
          <w:rFonts w:ascii="Tahoma" w:hAnsi="Tahoma" w:cs="Tahoma"/>
          <w:color w:val="222222"/>
        </w:rPr>
      </w:pPr>
      <w:r w:rsidRPr="00146C65">
        <w:rPr>
          <w:rFonts w:ascii="Tahoma" w:hAnsi="Tahoma" w:cs="Tahoma"/>
          <w:color w:val="222222"/>
        </w:rPr>
        <w:t>Psalm 116:1</w:t>
      </w:r>
    </w:p>
    <w:p w14:paraId="7B1E52FE" w14:textId="77777777" w:rsidR="00146C65" w:rsidRPr="00146C65" w:rsidRDefault="00146C65" w:rsidP="00146C65">
      <w:pPr>
        <w:shd w:val="clear" w:color="auto" w:fill="FFFFFF"/>
        <w:rPr>
          <w:rFonts w:ascii="Tahoma" w:hAnsi="Tahoma" w:cs="Tahoma"/>
          <w:color w:val="222222"/>
        </w:rPr>
      </w:pPr>
    </w:p>
    <w:p w14:paraId="5562D6E1"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I was praying to Him for help as I was diagnosed with breast cancer in August 2019 and having lost my husband suddenly from a heart aneurysm in January 2016, then having a miscarriage due to the shock of my husband’s death, not to mention going through the menopause, I made up my mind that I didn’t want to lose my breast or leave my children to go into hospital. My husband went into hospital and died there so I was afraid and decided I didn’t need to go into hospital.</w:t>
      </w:r>
    </w:p>
    <w:p w14:paraId="4BDA5246" w14:textId="77777777" w:rsidR="00146C65" w:rsidRPr="00146C65" w:rsidRDefault="00146C65" w:rsidP="00146C65">
      <w:pPr>
        <w:shd w:val="clear" w:color="auto" w:fill="FFFFFF"/>
        <w:jc w:val="both"/>
        <w:rPr>
          <w:rFonts w:ascii="Tahoma" w:hAnsi="Tahoma" w:cs="Tahoma"/>
          <w:color w:val="222222"/>
        </w:rPr>
      </w:pPr>
    </w:p>
    <w:p w14:paraId="11932DC9"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My Pastor and many church members tried in vain to persuade me to have the mastectomy that was being offered and chemotherapy that would follow, but I stubbornly refused, rather taking the route of alternative medicine, believing that Jesus could heal me supernaturally and if I changed my diet to a vegan one, I could deal with this cancer without the help from the NHS.</w:t>
      </w:r>
    </w:p>
    <w:p w14:paraId="56503024" w14:textId="77777777" w:rsidR="00146C65" w:rsidRPr="00146C65" w:rsidRDefault="00146C65" w:rsidP="00146C65">
      <w:pPr>
        <w:shd w:val="clear" w:color="auto" w:fill="FFFFFF"/>
        <w:jc w:val="both"/>
        <w:rPr>
          <w:rFonts w:ascii="Tahoma" w:hAnsi="Tahoma" w:cs="Tahoma"/>
          <w:color w:val="222222"/>
        </w:rPr>
      </w:pPr>
    </w:p>
    <w:p w14:paraId="5D53B0CA" w14:textId="3F6374EF"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 xml:space="preserve">Sadly, I deceived myself and my </w:t>
      </w:r>
      <w:r w:rsidR="005D2128">
        <w:rPr>
          <w:rFonts w:ascii="Tahoma" w:hAnsi="Tahoma" w:cs="Tahoma"/>
          <w:color w:val="222222"/>
        </w:rPr>
        <w:t>cancer</w:t>
      </w:r>
      <w:r w:rsidR="005D2128" w:rsidRPr="00146C65">
        <w:rPr>
          <w:rFonts w:ascii="Tahoma" w:hAnsi="Tahoma" w:cs="Tahoma"/>
          <w:color w:val="222222"/>
        </w:rPr>
        <w:t xml:space="preserve"> </w:t>
      </w:r>
      <w:r w:rsidRPr="00146C65">
        <w:rPr>
          <w:rFonts w:ascii="Tahoma" w:hAnsi="Tahoma" w:cs="Tahoma"/>
          <w:color w:val="222222"/>
        </w:rPr>
        <w:t xml:space="preserve">became inoperable and had now in March 2022 started </w:t>
      </w:r>
      <w:r w:rsidRPr="00146C65">
        <w:rPr>
          <w:rFonts w:ascii="Tahoma" w:hAnsi="Tahoma" w:cs="Tahoma"/>
          <w:color w:val="222222"/>
        </w:rPr>
        <w:t xml:space="preserve">to fungate. The </w:t>
      </w:r>
      <w:r w:rsidR="005D2128">
        <w:rPr>
          <w:rFonts w:ascii="Tahoma" w:hAnsi="Tahoma" w:cs="Tahoma"/>
          <w:color w:val="222222"/>
        </w:rPr>
        <w:t xml:space="preserve">growth of the cancer was making me antisocial and I needed to apply constant dressings to the wound that was growing. </w:t>
      </w:r>
      <w:r w:rsidRPr="00146C65">
        <w:rPr>
          <w:rFonts w:ascii="Tahoma" w:hAnsi="Tahoma" w:cs="Tahoma"/>
          <w:color w:val="222222"/>
        </w:rPr>
        <w:t xml:space="preserve"> t. I was crying out to Jesus for wisdom to know what to do next as I had run out of private medication and would need a blood test before I could pay for more.</w:t>
      </w:r>
    </w:p>
    <w:p w14:paraId="6EB21BCF" w14:textId="77777777" w:rsidR="00146C65" w:rsidRPr="00146C65" w:rsidRDefault="00146C65" w:rsidP="00146C65">
      <w:pPr>
        <w:shd w:val="clear" w:color="auto" w:fill="FFFFFF"/>
        <w:jc w:val="both"/>
        <w:rPr>
          <w:rFonts w:ascii="Tahoma" w:hAnsi="Tahoma" w:cs="Tahoma"/>
          <w:color w:val="222222"/>
        </w:rPr>
      </w:pPr>
    </w:p>
    <w:p w14:paraId="41E1B9A7"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My son’s boss who is a Doctor and Christian encouraged me to consider NHS treatment and my Pastor once again suggested I go back to the NHS and ask for chemotherapy.</w:t>
      </w:r>
    </w:p>
    <w:p w14:paraId="0B9C1343" w14:textId="77777777" w:rsidR="00146C65" w:rsidRPr="00146C65" w:rsidRDefault="00146C65" w:rsidP="00146C65">
      <w:pPr>
        <w:shd w:val="clear" w:color="auto" w:fill="FFFFFF"/>
        <w:jc w:val="both"/>
        <w:rPr>
          <w:rFonts w:ascii="Tahoma" w:hAnsi="Tahoma" w:cs="Tahoma"/>
          <w:color w:val="222222"/>
        </w:rPr>
      </w:pPr>
    </w:p>
    <w:p w14:paraId="7D9BB1C6"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Thankfully, God gave me grace to humble myself and I asked Him to forgive my sins of pride and a stubborn heart.</w:t>
      </w:r>
    </w:p>
    <w:p w14:paraId="59000139" w14:textId="77777777" w:rsidR="00146C65" w:rsidRPr="00146C65" w:rsidRDefault="00146C65" w:rsidP="00146C65">
      <w:pPr>
        <w:shd w:val="clear" w:color="auto" w:fill="FFFFFF"/>
        <w:jc w:val="both"/>
        <w:rPr>
          <w:rFonts w:ascii="Tahoma" w:hAnsi="Tahoma" w:cs="Tahoma"/>
          <w:color w:val="222222"/>
        </w:rPr>
      </w:pPr>
    </w:p>
    <w:p w14:paraId="703BD121"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If we confess our sins He is faithful and just to forgive our sins and cleanse us of all unrighteousness. 1 John 1:9</w:t>
      </w:r>
    </w:p>
    <w:p w14:paraId="41D2CEA2" w14:textId="77777777" w:rsidR="00146C65" w:rsidRPr="00146C65" w:rsidRDefault="00146C65" w:rsidP="00146C65">
      <w:pPr>
        <w:shd w:val="clear" w:color="auto" w:fill="FFFFFF"/>
        <w:jc w:val="both"/>
        <w:rPr>
          <w:rFonts w:ascii="Tahoma" w:hAnsi="Tahoma" w:cs="Tahoma"/>
          <w:color w:val="222222"/>
        </w:rPr>
      </w:pPr>
    </w:p>
    <w:p w14:paraId="4F4DE90E"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I said sorry to my Pastor for not listening to his good advice and he graciously forgave me and prayed for God’s mercy and anointed me with oil.</w:t>
      </w:r>
    </w:p>
    <w:p w14:paraId="7AF28D82" w14:textId="77777777" w:rsidR="00146C65" w:rsidRPr="00146C65" w:rsidRDefault="00146C65" w:rsidP="00146C65">
      <w:pPr>
        <w:shd w:val="clear" w:color="auto" w:fill="FFFFFF"/>
        <w:jc w:val="both"/>
        <w:rPr>
          <w:rFonts w:ascii="Tahoma" w:hAnsi="Tahoma" w:cs="Tahoma"/>
          <w:color w:val="222222"/>
        </w:rPr>
      </w:pPr>
    </w:p>
    <w:p w14:paraId="462BA2BF"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 xml:space="preserve">The effectual fervent prayer of a righteous man </w:t>
      </w:r>
      <w:proofErr w:type="spellStart"/>
      <w:r w:rsidRPr="00146C65">
        <w:rPr>
          <w:rFonts w:ascii="Tahoma" w:hAnsi="Tahoma" w:cs="Tahoma"/>
          <w:color w:val="222222"/>
        </w:rPr>
        <w:t>availeth</w:t>
      </w:r>
      <w:proofErr w:type="spellEnd"/>
      <w:r w:rsidRPr="00146C65">
        <w:rPr>
          <w:rFonts w:ascii="Tahoma" w:hAnsi="Tahoma" w:cs="Tahoma"/>
          <w:color w:val="222222"/>
        </w:rPr>
        <w:t xml:space="preserve"> much. James 5:16</w:t>
      </w:r>
    </w:p>
    <w:p w14:paraId="130F503B" w14:textId="77777777" w:rsidR="00146C65" w:rsidRPr="00146C65" w:rsidRDefault="00146C65" w:rsidP="00146C65">
      <w:pPr>
        <w:shd w:val="clear" w:color="auto" w:fill="FFFFFF"/>
        <w:jc w:val="both"/>
        <w:rPr>
          <w:rFonts w:ascii="Tahoma" w:hAnsi="Tahoma" w:cs="Tahoma"/>
          <w:color w:val="222222"/>
        </w:rPr>
      </w:pPr>
    </w:p>
    <w:p w14:paraId="4D85AEEA"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I called the NHS Breast Clinic to ask if they would be willing to help me.</w:t>
      </w:r>
    </w:p>
    <w:p w14:paraId="1C942BCA" w14:textId="77777777" w:rsidR="00146C65" w:rsidRPr="00146C65" w:rsidRDefault="00146C65" w:rsidP="00146C65">
      <w:pPr>
        <w:shd w:val="clear" w:color="auto" w:fill="FFFFFF"/>
        <w:jc w:val="both"/>
        <w:rPr>
          <w:rFonts w:ascii="Tahoma" w:hAnsi="Tahoma" w:cs="Tahoma"/>
          <w:color w:val="222222"/>
        </w:rPr>
      </w:pPr>
    </w:p>
    <w:p w14:paraId="7B60A39E" w14:textId="6589C6CB"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They were very gracious and in no time at all they had me come in for scans and tests and arranged for district nurses to attend to me daily as my wound was huge and was now becoming so painful as it was growing so fast and touching nerves. I ended up in A&amp;E needing morphine for a month to help me cope with the pain. I had lost so much weight by now; 54kg that a dietitian had to prescribe high calorie, energy drinks to help me nourish my body.</w:t>
      </w:r>
    </w:p>
    <w:p w14:paraId="4571F04A" w14:textId="77777777" w:rsidR="00146C65" w:rsidRPr="00146C65" w:rsidRDefault="00146C65" w:rsidP="00146C65">
      <w:pPr>
        <w:shd w:val="clear" w:color="auto" w:fill="FFFFFF"/>
        <w:jc w:val="both"/>
        <w:rPr>
          <w:rFonts w:ascii="Tahoma" w:hAnsi="Tahoma" w:cs="Tahoma"/>
          <w:color w:val="222222"/>
        </w:rPr>
      </w:pPr>
    </w:p>
    <w:p w14:paraId="3F1C2585"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By now I couldn’t wait for the chemotherapy to start shrinking this awful tumour. Again the Lord was merciful and gracious and so tender in His dealings with me as all my scans showed no metastasis, because the tumour was coming out of my body not growing internally.</w:t>
      </w:r>
    </w:p>
    <w:p w14:paraId="35D8229A" w14:textId="77777777" w:rsidR="00146C65" w:rsidRPr="00146C65" w:rsidRDefault="00146C65" w:rsidP="00146C65">
      <w:pPr>
        <w:shd w:val="clear" w:color="auto" w:fill="FFFFFF"/>
        <w:jc w:val="both"/>
        <w:rPr>
          <w:rFonts w:ascii="Tahoma" w:hAnsi="Tahoma" w:cs="Tahoma"/>
          <w:color w:val="222222"/>
        </w:rPr>
      </w:pPr>
    </w:p>
    <w:p w14:paraId="3FB44C21"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 xml:space="preserve">Chemotherapy finally started in May 2022 and wasn’t without it’s difficulties. I had an allergic reaction to one of the drugs, so they had to </w:t>
      </w:r>
      <w:r w:rsidRPr="00146C65">
        <w:rPr>
          <w:rFonts w:ascii="Tahoma" w:hAnsi="Tahoma" w:cs="Tahoma"/>
          <w:color w:val="222222"/>
        </w:rPr>
        <w:lastRenderedPageBreak/>
        <w:t>change it, I had an infection so had to go back to A&amp;E for antibiotics. I developed a head rash which felt like my head was on fire and looked like hot, grey wax had been poured on my head.</w:t>
      </w:r>
    </w:p>
    <w:p w14:paraId="02D97432" w14:textId="77777777" w:rsidR="00146C65" w:rsidRPr="00146C65" w:rsidRDefault="00146C65" w:rsidP="00146C65">
      <w:pPr>
        <w:shd w:val="clear" w:color="auto" w:fill="FFFFFF"/>
        <w:jc w:val="both"/>
        <w:rPr>
          <w:rFonts w:ascii="Tahoma" w:hAnsi="Tahoma" w:cs="Tahoma"/>
          <w:color w:val="222222"/>
        </w:rPr>
      </w:pPr>
    </w:p>
    <w:p w14:paraId="6B4B4C59"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Despite all these troubles, the Lord showed His gentle love towards me and my children in so many ways.</w:t>
      </w:r>
    </w:p>
    <w:p w14:paraId="42BCD64A" w14:textId="77777777" w:rsidR="00146C65" w:rsidRPr="00146C65" w:rsidRDefault="00146C65" w:rsidP="00146C65">
      <w:pPr>
        <w:shd w:val="clear" w:color="auto" w:fill="FFFFFF"/>
        <w:jc w:val="both"/>
        <w:rPr>
          <w:rFonts w:ascii="Tahoma" w:hAnsi="Tahoma" w:cs="Tahoma"/>
          <w:color w:val="222222"/>
        </w:rPr>
      </w:pPr>
    </w:p>
    <w:p w14:paraId="6175AB20"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Our church praying daily for us, family &amp; friends encouraging us, doctors, nurses, transport drivers, St Christopher’s Hospice giving us practical help, neighbours giving us various gifts and flowers.</w:t>
      </w:r>
    </w:p>
    <w:p w14:paraId="7A32C715" w14:textId="77777777" w:rsidR="00146C65" w:rsidRPr="00146C65" w:rsidRDefault="00146C65" w:rsidP="00146C65">
      <w:pPr>
        <w:shd w:val="clear" w:color="auto" w:fill="FFFFFF"/>
        <w:jc w:val="both"/>
        <w:rPr>
          <w:rFonts w:ascii="Tahoma" w:hAnsi="Tahoma" w:cs="Tahoma"/>
          <w:color w:val="222222"/>
        </w:rPr>
      </w:pPr>
    </w:p>
    <w:p w14:paraId="090C7661"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The Lord Jesus has never left our side and has indeed allowed me to lean hard against His Mighty Presence as He has given me so much Joy to strengthen me.</w:t>
      </w:r>
    </w:p>
    <w:p w14:paraId="3E26238E" w14:textId="77777777" w:rsidR="00146C65" w:rsidRPr="00146C65" w:rsidRDefault="00146C65" w:rsidP="00146C65">
      <w:pPr>
        <w:shd w:val="clear" w:color="auto" w:fill="FFFFFF"/>
        <w:jc w:val="both"/>
        <w:rPr>
          <w:rFonts w:ascii="Tahoma" w:hAnsi="Tahoma" w:cs="Tahoma"/>
          <w:color w:val="222222"/>
        </w:rPr>
      </w:pPr>
    </w:p>
    <w:p w14:paraId="582EE0E4"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My brethren, count it all joy when ye fall into divers temptations; James 1:2</w:t>
      </w:r>
    </w:p>
    <w:p w14:paraId="197670A9" w14:textId="77777777" w:rsidR="00146C65" w:rsidRPr="00146C65" w:rsidRDefault="00146C65" w:rsidP="00146C65">
      <w:pPr>
        <w:shd w:val="clear" w:color="auto" w:fill="FFFFFF"/>
        <w:jc w:val="both"/>
        <w:rPr>
          <w:rFonts w:ascii="Tahoma" w:hAnsi="Tahoma" w:cs="Tahoma"/>
          <w:color w:val="222222"/>
        </w:rPr>
      </w:pPr>
    </w:p>
    <w:p w14:paraId="6FCCB119"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 xml:space="preserve">The steroids given to help cope with the powerful drugs meant I was able to continue going to church and when they wore off, my daughters cared for me when I could do nothing </w:t>
      </w:r>
      <w:r w:rsidRPr="00146C65">
        <w:rPr>
          <w:rFonts w:ascii="Tahoma" w:hAnsi="Tahoma" w:cs="Tahoma"/>
          <w:color w:val="222222"/>
        </w:rPr>
        <w:t>except lie still and wait patiently for the dreadful side effects to wear off.</w:t>
      </w:r>
    </w:p>
    <w:p w14:paraId="1AB304A5" w14:textId="77777777" w:rsidR="00146C65" w:rsidRPr="00146C65" w:rsidRDefault="00146C65" w:rsidP="00146C65">
      <w:pPr>
        <w:shd w:val="clear" w:color="auto" w:fill="FFFFFF"/>
        <w:jc w:val="both"/>
        <w:rPr>
          <w:rFonts w:ascii="Tahoma" w:hAnsi="Tahoma" w:cs="Tahoma"/>
          <w:color w:val="222222"/>
        </w:rPr>
      </w:pPr>
    </w:p>
    <w:p w14:paraId="60C5EB75"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Be still, and know that I am God: Psalm 46:10</w:t>
      </w:r>
    </w:p>
    <w:p w14:paraId="23E6C637" w14:textId="77777777" w:rsidR="00146C65" w:rsidRPr="00146C65" w:rsidRDefault="00146C65" w:rsidP="00146C65">
      <w:pPr>
        <w:shd w:val="clear" w:color="auto" w:fill="FFFFFF"/>
        <w:jc w:val="both"/>
        <w:rPr>
          <w:rFonts w:ascii="Tahoma" w:hAnsi="Tahoma" w:cs="Tahoma"/>
          <w:color w:val="222222"/>
        </w:rPr>
      </w:pPr>
    </w:p>
    <w:p w14:paraId="0D593E88" w14:textId="77777777" w:rsidR="00146C65" w:rsidRPr="00146C65" w:rsidRDefault="00146C65" w:rsidP="00146C65">
      <w:pPr>
        <w:shd w:val="clear" w:color="auto" w:fill="FFFFFF"/>
        <w:jc w:val="both"/>
        <w:rPr>
          <w:rFonts w:ascii="Tahoma" w:hAnsi="Tahoma" w:cs="Tahoma"/>
          <w:color w:val="222222"/>
        </w:rPr>
      </w:pPr>
    </w:p>
    <w:p w14:paraId="7D7033E0" w14:textId="267876EC" w:rsidR="00146C65" w:rsidRPr="00146C65" w:rsidRDefault="00146C65" w:rsidP="005D2128">
      <w:pPr>
        <w:shd w:val="clear" w:color="auto" w:fill="FFFFFF"/>
        <w:jc w:val="both"/>
        <w:rPr>
          <w:rFonts w:ascii="Tahoma" w:hAnsi="Tahoma" w:cs="Tahoma"/>
          <w:color w:val="222222"/>
        </w:rPr>
      </w:pPr>
      <w:r w:rsidRPr="00146C65">
        <w:rPr>
          <w:rFonts w:ascii="Tahoma" w:hAnsi="Tahoma" w:cs="Tahoma"/>
          <w:color w:val="222222"/>
        </w:rPr>
        <w:t>My journey to be cancer free continues, more scans await me and appointments with plastic surgeons, but where I was afraid to have the mastectomy and definitely afraid of chemotherapy,</w:t>
      </w:r>
      <w:r w:rsidR="005D2128">
        <w:rPr>
          <w:rFonts w:ascii="Tahoma" w:hAnsi="Tahoma" w:cs="Tahoma"/>
          <w:color w:val="222222"/>
        </w:rPr>
        <w:t xml:space="preserve"> </w:t>
      </w:r>
      <w:r w:rsidRPr="00146C65">
        <w:rPr>
          <w:rFonts w:ascii="Tahoma" w:hAnsi="Tahoma" w:cs="Tahoma"/>
          <w:color w:val="222222"/>
        </w:rPr>
        <w:t>I have been given much grace and have now finished the chemotherapy treatment and I’m no longer afraid of surgery because Jesus is Lord of all and He has helped me to surrender to His perfect will for my life. My body is not my own so I know I can trust the Man who died for me.</w:t>
      </w:r>
    </w:p>
    <w:p w14:paraId="548319A0" w14:textId="77777777" w:rsidR="00146C65" w:rsidRPr="00146C65" w:rsidRDefault="00146C65" w:rsidP="00146C65">
      <w:pPr>
        <w:shd w:val="clear" w:color="auto" w:fill="FFFFFF"/>
        <w:jc w:val="both"/>
        <w:rPr>
          <w:rFonts w:ascii="Tahoma" w:hAnsi="Tahoma" w:cs="Tahoma"/>
          <w:color w:val="222222"/>
        </w:rPr>
      </w:pPr>
    </w:p>
    <w:p w14:paraId="447AF5B4"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I beseech you therefore, brethren, by the mercies of God, that ye present your bodies a living sacrifice, holy, acceptable unto God, which is your reasonable service. Romans 12:1</w:t>
      </w:r>
    </w:p>
    <w:p w14:paraId="3C30C76B" w14:textId="77777777" w:rsidR="00146C65" w:rsidRPr="00146C65" w:rsidRDefault="00146C65" w:rsidP="00146C65">
      <w:pPr>
        <w:shd w:val="clear" w:color="auto" w:fill="FFFFFF"/>
        <w:jc w:val="both"/>
        <w:rPr>
          <w:rFonts w:ascii="Tahoma" w:hAnsi="Tahoma" w:cs="Tahoma"/>
          <w:color w:val="222222"/>
        </w:rPr>
      </w:pPr>
    </w:p>
    <w:p w14:paraId="365F2339"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For of Him, and through Him, and to Him, are all things: to whom be glory for ever. Amen</w:t>
      </w:r>
    </w:p>
    <w:p w14:paraId="7AD702E4" w14:textId="77777777"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t>Romans 11:36</w:t>
      </w:r>
    </w:p>
    <w:p w14:paraId="2596E615" w14:textId="13EF7BDD" w:rsidR="00146C65" w:rsidRPr="00146C65" w:rsidRDefault="00146C65" w:rsidP="00146C65">
      <w:pPr>
        <w:shd w:val="clear" w:color="auto" w:fill="FFFFFF"/>
        <w:jc w:val="both"/>
        <w:rPr>
          <w:rFonts w:ascii="Tahoma" w:hAnsi="Tahoma" w:cs="Tahoma"/>
          <w:color w:val="222222"/>
        </w:rPr>
      </w:pPr>
      <w:r w:rsidRPr="00146C65">
        <w:rPr>
          <w:rFonts w:ascii="Tahoma" w:hAnsi="Tahoma" w:cs="Tahoma"/>
          <w:color w:val="222222"/>
        </w:rPr>
        <w:br/>
        <w:t> </w:t>
      </w:r>
    </w:p>
    <w:p w14:paraId="680B3D28" w14:textId="68856666" w:rsidR="00110D56" w:rsidRDefault="00110D56" w:rsidP="00942387">
      <w:pPr>
        <w:spacing w:after="240"/>
        <w:jc w:val="both"/>
        <w:rPr>
          <w:rFonts w:ascii="Tahoma" w:hAnsi="Tahoma" w:cs="Tahoma"/>
        </w:rPr>
        <w:sectPr w:rsidR="00110D56" w:rsidSect="000B6F34">
          <w:type w:val="continuous"/>
          <w:pgSz w:w="11907" w:h="16840" w:orient="landscape" w:code="8"/>
          <w:pgMar w:top="567" w:right="567" w:bottom="567" w:left="567" w:header="284" w:footer="284" w:gutter="0"/>
          <w:cols w:num="2" w:space="709"/>
          <w:docGrid w:linePitch="360"/>
        </w:sectPr>
      </w:pPr>
    </w:p>
    <w:p w14:paraId="27493905" w14:textId="2C12D680" w:rsidR="002060C3" w:rsidRPr="00431473" w:rsidRDefault="002060C3" w:rsidP="002060C3">
      <w:pPr>
        <w:jc w:val="center"/>
        <w:rPr>
          <w:rFonts w:ascii="Tahoma" w:hAnsi="Tahoma" w:cs="Tahoma"/>
          <w:b/>
          <w:sz w:val="32"/>
          <w:szCs w:val="32"/>
        </w:rPr>
      </w:pPr>
      <w:r w:rsidRPr="00431473">
        <w:rPr>
          <w:rFonts w:ascii="Tahoma" w:hAnsi="Tahoma" w:cs="Tahoma"/>
          <w:b/>
          <w:sz w:val="32"/>
          <w:szCs w:val="32"/>
        </w:rPr>
        <w:t>Praise and Prayer Requests</w:t>
      </w:r>
    </w:p>
    <w:p w14:paraId="3F1D3C39" w14:textId="2D05FE88" w:rsidR="002060C3" w:rsidRPr="00E35F88" w:rsidRDefault="002060C3" w:rsidP="002060C3">
      <w:pPr>
        <w:rPr>
          <w:rFonts w:ascii="Tahoma" w:hAnsi="Tahoma" w:cs="Tahoma"/>
          <w:shd w:val="clear" w:color="auto" w:fill="FFFFFF"/>
        </w:rPr>
      </w:pPr>
      <w:r w:rsidRPr="00E35F88">
        <w:rPr>
          <w:rFonts w:ascii="Tahoma" w:hAnsi="Tahoma" w:cs="Tahoma"/>
          <w:shd w:val="clear" w:color="auto" w:fill="FFFFFF"/>
        </w:rPr>
        <w:t>For Praise:</w:t>
      </w:r>
    </w:p>
    <w:p w14:paraId="6FF0560C" w14:textId="62EEEF83" w:rsidR="0065264E" w:rsidRDefault="0065264E" w:rsidP="00442099">
      <w:pPr>
        <w:pStyle w:val="ListParagraph"/>
        <w:numPr>
          <w:ilvl w:val="0"/>
          <w:numId w:val="29"/>
        </w:numPr>
        <w:rPr>
          <w:rFonts w:ascii="Tahoma" w:eastAsia="Times New Roman" w:hAnsi="Tahoma" w:cs="Tahoma"/>
          <w:color w:val="000000"/>
          <w:lang w:eastAsia="en-GB"/>
        </w:rPr>
      </w:pPr>
      <w:r>
        <w:rPr>
          <w:rFonts w:ascii="Tahoma" w:eastAsia="Times New Roman" w:hAnsi="Tahoma" w:cs="Tahoma"/>
          <w:color w:val="000000"/>
          <w:lang w:eastAsia="en-GB"/>
        </w:rPr>
        <w:t>For increased numbers of visitors in the past few weeks</w:t>
      </w:r>
      <w:r w:rsidR="0039117F">
        <w:rPr>
          <w:rFonts w:ascii="Tahoma" w:eastAsia="Times New Roman" w:hAnsi="Tahoma" w:cs="Tahoma"/>
          <w:color w:val="000000"/>
          <w:lang w:eastAsia="en-GB"/>
        </w:rPr>
        <w:t xml:space="preserve"> at the Lord’s Day </w:t>
      </w:r>
      <w:proofErr w:type="gramStart"/>
      <w:r w:rsidR="0039117F">
        <w:rPr>
          <w:rFonts w:ascii="Tahoma" w:eastAsia="Times New Roman" w:hAnsi="Tahoma" w:cs="Tahoma"/>
          <w:color w:val="000000"/>
          <w:lang w:eastAsia="en-GB"/>
        </w:rPr>
        <w:t>Services</w:t>
      </w:r>
      <w:r>
        <w:rPr>
          <w:rFonts w:ascii="Tahoma" w:eastAsia="Times New Roman" w:hAnsi="Tahoma" w:cs="Tahoma"/>
          <w:color w:val="000000"/>
          <w:lang w:eastAsia="en-GB"/>
        </w:rPr>
        <w:t>;</w:t>
      </w:r>
      <w:proofErr w:type="gramEnd"/>
    </w:p>
    <w:p w14:paraId="4A6A0898" w14:textId="65620C8E" w:rsidR="00E65587" w:rsidRDefault="00183293" w:rsidP="00442099">
      <w:pPr>
        <w:pStyle w:val="ListParagraph"/>
        <w:numPr>
          <w:ilvl w:val="0"/>
          <w:numId w:val="29"/>
        </w:numPr>
        <w:rPr>
          <w:rFonts w:ascii="Tahoma" w:eastAsia="Times New Roman" w:hAnsi="Tahoma" w:cs="Tahoma"/>
          <w:color w:val="000000"/>
          <w:lang w:eastAsia="en-GB"/>
        </w:rPr>
      </w:pPr>
      <w:r>
        <w:rPr>
          <w:rFonts w:ascii="Tahoma" w:eastAsia="Times New Roman" w:hAnsi="Tahoma" w:cs="Tahoma"/>
          <w:color w:val="000000"/>
          <w:lang w:eastAsia="en-GB"/>
        </w:rPr>
        <w:t xml:space="preserve">For the continuing </w:t>
      </w:r>
      <w:r w:rsidR="007375EC">
        <w:rPr>
          <w:rFonts w:ascii="Tahoma" w:eastAsia="Times New Roman" w:hAnsi="Tahoma" w:cs="Tahoma"/>
          <w:color w:val="000000"/>
          <w:lang w:eastAsia="en-GB"/>
        </w:rPr>
        <w:t xml:space="preserve">Friday </w:t>
      </w:r>
      <w:r w:rsidR="009A0659">
        <w:rPr>
          <w:rFonts w:ascii="Tahoma" w:eastAsia="Times New Roman" w:hAnsi="Tahoma" w:cs="Tahoma"/>
          <w:color w:val="000000"/>
          <w:lang w:eastAsia="en-GB"/>
        </w:rPr>
        <w:t>Kids Club and Sunday School Work;</w:t>
      </w:r>
    </w:p>
    <w:p w14:paraId="648B602A" w14:textId="47AF5168" w:rsidR="009A0659" w:rsidRDefault="002F3077" w:rsidP="00442099">
      <w:pPr>
        <w:pStyle w:val="ListParagraph"/>
        <w:numPr>
          <w:ilvl w:val="0"/>
          <w:numId w:val="29"/>
        </w:numPr>
        <w:rPr>
          <w:rFonts w:ascii="Tahoma" w:eastAsia="Times New Roman" w:hAnsi="Tahoma" w:cs="Tahoma"/>
          <w:color w:val="000000"/>
          <w:lang w:eastAsia="en-GB"/>
        </w:rPr>
      </w:pPr>
      <w:r>
        <w:rPr>
          <w:rFonts w:ascii="Tahoma" w:eastAsia="Times New Roman" w:hAnsi="Tahoma" w:cs="Tahoma"/>
          <w:color w:val="000000"/>
          <w:lang w:eastAsia="en-GB"/>
        </w:rPr>
        <w:t>Give</w:t>
      </w:r>
      <w:r w:rsidR="00A03BF4">
        <w:rPr>
          <w:rFonts w:ascii="Tahoma" w:eastAsia="Times New Roman" w:hAnsi="Tahoma" w:cs="Tahoma"/>
          <w:color w:val="000000"/>
          <w:lang w:eastAsia="en-GB"/>
        </w:rPr>
        <w:t xml:space="preserve"> thanks for Matthew Brinkley</w:t>
      </w:r>
      <w:r w:rsidR="00E1234B">
        <w:rPr>
          <w:rFonts w:ascii="Tahoma" w:eastAsia="Times New Roman" w:hAnsi="Tahoma" w:cs="Tahoma"/>
          <w:color w:val="000000"/>
          <w:lang w:eastAsia="en-GB"/>
        </w:rPr>
        <w:t xml:space="preserve"> (LCM)</w:t>
      </w:r>
      <w:r w:rsidR="0098131D">
        <w:rPr>
          <w:rFonts w:ascii="Tahoma" w:eastAsia="Times New Roman" w:hAnsi="Tahoma" w:cs="Tahoma"/>
          <w:color w:val="000000"/>
          <w:lang w:eastAsia="en-GB"/>
        </w:rPr>
        <w:t xml:space="preserve"> </w:t>
      </w:r>
      <w:r w:rsidR="00526090">
        <w:rPr>
          <w:rFonts w:ascii="Tahoma" w:eastAsia="Times New Roman" w:hAnsi="Tahoma" w:cs="Tahoma"/>
          <w:color w:val="000000"/>
          <w:lang w:eastAsia="en-GB"/>
        </w:rPr>
        <w:t>helping us with street evangelism once a month</w:t>
      </w:r>
      <w:r w:rsidR="00A129F2">
        <w:rPr>
          <w:rFonts w:ascii="Tahoma" w:eastAsia="Times New Roman" w:hAnsi="Tahoma" w:cs="Tahoma"/>
          <w:color w:val="000000"/>
          <w:lang w:eastAsia="en-GB"/>
        </w:rPr>
        <w:t>;</w:t>
      </w:r>
    </w:p>
    <w:p w14:paraId="1BE676D5" w14:textId="5423594C" w:rsidR="00A129F2" w:rsidRDefault="004000E8" w:rsidP="00442099">
      <w:pPr>
        <w:pStyle w:val="ListParagraph"/>
        <w:numPr>
          <w:ilvl w:val="0"/>
          <w:numId w:val="29"/>
        </w:numPr>
        <w:rPr>
          <w:rFonts w:ascii="Tahoma" w:eastAsia="Times New Roman" w:hAnsi="Tahoma" w:cs="Tahoma"/>
          <w:color w:val="000000"/>
          <w:lang w:eastAsia="en-GB"/>
        </w:rPr>
      </w:pPr>
      <w:r>
        <w:rPr>
          <w:rFonts w:ascii="Tahoma" w:eastAsia="Times New Roman" w:hAnsi="Tahoma" w:cs="Tahoma"/>
          <w:color w:val="000000"/>
          <w:lang w:eastAsia="en-GB"/>
        </w:rPr>
        <w:t>F</w:t>
      </w:r>
      <w:r w:rsidR="00A129F2">
        <w:rPr>
          <w:rFonts w:ascii="Tahoma" w:eastAsia="Times New Roman" w:hAnsi="Tahoma" w:cs="Tahoma"/>
          <w:color w:val="000000"/>
          <w:lang w:eastAsia="en-GB"/>
        </w:rPr>
        <w:t>or an encouraging anniversary service in May and Kids day out in August;</w:t>
      </w:r>
    </w:p>
    <w:p w14:paraId="293E30D5" w14:textId="5A748EC1" w:rsidR="007D2220" w:rsidRDefault="004000E8" w:rsidP="00442099">
      <w:pPr>
        <w:pStyle w:val="ListParagraph"/>
        <w:numPr>
          <w:ilvl w:val="0"/>
          <w:numId w:val="29"/>
        </w:numPr>
        <w:rPr>
          <w:rFonts w:ascii="Tahoma" w:eastAsia="Times New Roman" w:hAnsi="Tahoma" w:cs="Tahoma"/>
          <w:color w:val="000000"/>
          <w:lang w:eastAsia="en-GB"/>
        </w:rPr>
      </w:pPr>
      <w:r>
        <w:rPr>
          <w:rFonts w:ascii="Tahoma" w:eastAsia="Times New Roman" w:hAnsi="Tahoma" w:cs="Tahoma"/>
          <w:color w:val="000000"/>
          <w:lang w:eastAsia="en-GB"/>
        </w:rPr>
        <w:t>For</w:t>
      </w:r>
      <w:r w:rsidR="007D2220">
        <w:rPr>
          <w:rFonts w:ascii="Tahoma" w:eastAsia="Times New Roman" w:hAnsi="Tahoma" w:cs="Tahoma"/>
          <w:color w:val="000000"/>
          <w:lang w:eastAsia="en-GB"/>
        </w:rPr>
        <w:t xml:space="preserve"> </w:t>
      </w:r>
      <w:r w:rsidR="009830DD">
        <w:rPr>
          <w:rFonts w:ascii="Tahoma" w:eastAsia="Times New Roman" w:hAnsi="Tahoma" w:cs="Tahoma"/>
          <w:color w:val="000000"/>
          <w:lang w:eastAsia="en-GB"/>
        </w:rPr>
        <w:t xml:space="preserve">the end of Lorna’s chemotherapy treatment; </w:t>
      </w:r>
    </w:p>
    <w:p w14:paraId="44955C67" w14:textId="3B55524B" w:rsidR="00303E4E" w:rsidRDefault="00303E4E" w:rsidP="00442099">
      <w:pPr>
        <w:pStyle w:val="ListParagraph"/>
        <w:numPr>
          <w:ilvl w:val="0"/>
          <w:numId w:val="29"/>
        </w:numPr>
        <w:rPr>
          <w:rFonts w:ascii="Tahoma" w:eastAsia="Times New Roman" w:hAnsi="Tahoma" w:cs="Tahoma"/>
          <w:color w:val="000000"/>
          <w:lang w:eastAsia="en-GB"/>
        </w:rPr>
      </w:pPr>
      <w:r>
        <w:rPr>
          <w:rFonts w:ascii="Tahoma" w:eastAsia="Times New Roman" w:hAnsi="Tahoma" w:cs="Tahoma"/>
          <w:color w:val="000000"/>
          <w:lang w:eastAsia="en-GB"/>
        </w:rPr>
        <w:t xml:space="preserve">That the children of a local family have </w:t>
      </w:r>
      <w:r w:rsidR="00CE35E2">
        <w:rPr>
          <w:rFonts w:ascii="Tahoma" w:eastAsia="Times New Roman" w:hAnsi="Tahoma" w:cs="Tahoma"/>
          <w:color w:val="000000"/>
          <w:lang w:eastAsia="en-GB"/>
        </w:rPr>
        <w:t>been returning from time to time</w:t>
      </w:r>
      <w:r w:rsidR="006521A0">
        <w:rPr>
          <w:rFonts w:ascii="Tahoma" w:eastAsia="Times New Roman" w:hAnsi="Tahoma" w:cs="Tahoma"/>
          <w:color w:val="000000"/>
          <w:lang w:eastAsia="en-GB"/>
        </w:rPr>
        <w:t>;</w:t>
      </w:r>
    </w:p>
    <w:p w14:paraId="5342E74E" w14:textId="7E633A48" w:rsidR="006521A0" w:rsidRDefault="006521A0" w:rsidP="00442099">
      <w:pPr>
        <w:pStyle w:val="ListParagraph"/>
        <w:numPr>
          <w:ilvl w:val="0"/>
          <w:numId w:val="29"/>
        </w:numPr>
        <w:rPr>
          <w:rFonts w:ascii="Tahoma" w:eastAsia="Times New Roman" w:hAnsi="Tahoma" w:cs="Tahoma"/>
          <w:color w:val="000000"/>
          <w:lang w:eastAsia="en-GB"/>
        </w:rPr>
      </w:pPr>
      <w:r>
        <w:rPr>
          <w:rFonts w:ascii="Tahoma" w:eastAsia="Times New Roman" w:hAnsi="Tahoma" w:cs="Tahoma"/>
          <w:color w:val="000000"/>
          <w:lang w:eastAsia="en-GB"/>
        </w:rPr>
        <w:t xml:space="preserve">That two men from a local </w:t>
      </w:r>
      <w:r w:rsidR="004E77D1">
        <w:rPr>
          <w:rFonts w:ascii="Tahoma" w:eastAsia="Times New Roman" w:hAnsi="Tahoma" w:cs="Tahoma"/>
          <w:color w:val="000000"/>
          <w:lang w:eastAsia="en-GB"/>
        </w:rPr>
        <w:t>Nursing Home have begun attending the church;</w:t>
      </w:r>
    </w:p>
    <w:p w14:paraId="3FBFE2A7" w14:textId="6ACEFA80" w:rsidR="004E77D1" w:rsidRPr="00442099" w:rsidRDefault="004E77D1" w:rsidP="00442099">
      <w:pPr>
        <w:pStyle w:val="ListParagraph"/>
        <w:numPr>
          <w:ilvl w:val="0"/>
          <w:numId w:val="29"/>
        </w:numPr>
        <w:rPr>
          <w:rFonts w:ascii="Tahoma" w:eastAsia="Times New Roman" w:hAnsi="Tahoma" w:cs="Tahoma"/>
          <w:color w:val="000000"/>
          <w:lang w:eastAsia="en-GB"/>
        </w:rPr>
      </w:pPr>
      <w:r>
        <w:rPr>
          <w:rFonts w:ascii="Tahoma" w:eastAsia="Times New Roman" w:hAnsi="Tahoma" w:cs="Tahoma"/>
          <w:color w:val="000000"/>
          <w:lang w:eastAsia="en-GB"/>
        </w:rPr>
        <w:t>That there are now two new tenants in the flat</w:t>
      </w:r>
      <w:r w:rsidR="00BE7D9E">
        <w:rPr>
          <w:rFonts w:ascii="Tahoma" w:eastAsia="Times New Roman" w:hAnsi="Tahoma" w:cs="Tahoma"/>
          <w:color w:val="000000"/>
          <w:lang w:eastAsia="en-GB"/>
        </w:rPr>
        <w:t>.</w:t>
      </w:r>
    </w:p>
    <w:p w14:paraId="1CEF9F0B" w14:textId="395822CD" w:rsidR="002060C3" w:rsidRPr="00307499" w:rsidRDefault="002060C3" w:rsidP="002060C3">
      <w:pPr>
        <w:ind w:left="360"/>
        <w:rPr>
          <w:rFonts w:ascii="Tahoma" w:eastAsia="Times New Roman" w:hAnsi="Tahoma" w:cs="Tahoma"/>
          <w:color w:val="000000"/>
          <w:lang w:eastAsia="en-GB"/>
        </w:rPr>
      </w:pPr>
      <w:r w:rsidRPr="00E35F88">
        <w:rPr>
          <w:rFonts w:ascii="Tahoma" w:eastAsia="Times New Roman" w:hAnsi="Tahoma" w:cs="Tahoma"/>
          <w:color w:val="000000"/>
          <w:lang w:eastAsia="en-GB"/>
        </w:rPr>
        <w:t> </w:t>
      </w:r>
    </w:p>
    <w:p w14:paraId="2FB53546" w14:textId="31CDE697" w:rsidR="002060C3" w:rsidRPr="00E35F88" w:rsidRDefault="002060C3" w:rsidP="002060C3">
      <w:pPr>
        <w:rPr>
          <w:rFonts w:ascii="Tahoma" w:hAnsi="Tahoma" w:cs="Tahoma"/>
          <w:shd w:val="clear" w:color="auto" w:fill="FFFFFF"/>
        </w:rPr>
      </w:pPr>
      <w:r w:rsidRPr="00E35F88">
        <w:rPr>
          <w:rFonts w:ascii="Tahoma" w:hAnsi="Tahoma" w:cs="Tahoma"/>
          <w:shd w:val="clear" w:color="auto" w:fill="FFFFFF"/>
        </w:rPr>
        <w:t>For</w:t>
      </w:r>
      <w:r w:rsidRPr="00E35F88">
        <w:rPr>
          <w:rStyle w:val="apple-converted-space"/>
          <w:rFonts w:ascii="Tahoma" w:hAnsi="Tahoma" w:cs="Tahoma"/>
          <w:shd w:val="clear" w:color="auto" w:fill="FFFFFF"/>
        </w:rPr>
        <w:t> </w:t>
      </w:r>
      <w:r w:rsidRPr="00E35F88">
        <w:rPr>
          <w:rStyle w:val="il"/>
          <w:rFonts w:ascii="Tahoma" w:hAnsi="Tahoma" w:cs="Tahoma"/>
          <w:shd w:val="clear" w:color="auto" w:fill="FFFFFF"/>
        </w:rPr>
        <w:t>Prayer</w:t>
      </w:r>
      <w:r w:rsidRPr="00E35F88">
        <w:rPr>
          <w:rFonts w:ascii="Tahoma" w:hAnsi="Tahoma" w:cs="Tahoma"/>
          <w:shd w:val="clear" w:color="auto" w:fill="FFFFFF"/>
        </w:rPr>
        <w:t>:</w:t>
      </w:r>
    </w:p>
    <w:p w14:paraId="78EDF3D7" w14:textId="0F3C64D3" w:rsidR="004F061B" w:rsidRDefault="00DF1F74" w:rsidP="00DF1F74">
      <w:pPr>
        <w:pStyle w:val="ListParagraph"/>
        <w:numPr>
          <w:ilvl w:val="0"/>
          <w:numId w:val="29"/>
        </w:numPr>
        <w:rPr>
          <w:rFonts w:ascii="Tahoma" w:hAnsi="Tahoma" w:cs="Tahoma"/>
          <w:bCs/>
        </w:rPr>
      </w:pPr>
      <w:r>
        <w:rPr>
          <w:rFonts w:ascii="Tahoma" w:hAnsi="Tahoma" w:cs="Tahoma"/>
          <w:bCs/>
        </w:rPr>
        <w:t xml:space="preserve">Please pray that the Lord </w:t>
      </w:r>
      <w:r w:rsidR="00162150">
        <w:rPr>
          <w:rFonts w:ascii="Tahoma" w:hAnsi="Tahoma" w:cs="Tahoma"/>
          <w:bCs/>
        </w:rPr>
        <w:t xml:space="preserve">would send workers for the harvest field at Strangers </w:t>
      </w:r>
      <w:proofErr w:type="gramStart"/>
      <w:r w:rsidR="00162150">
        <w:rPr>
          <w:rFonts w:ascii="Tahoma" w:hAnsi="Tahoma" w:cs="Tahoma"/>
          <w:bCs/>
        </w:rPr>
        <w:t>Rest</w:t>
      </w:r>
      <w:r w:rsidR="00570992">
        <w:rPr>
          <w:rFonts w:ascii="Tahoma" w:hAnsi="Tahoma" w:cs="Tahoma"/>
          <w:bCs/>
        </w:rPr>
        <w:t>;</w:t>
      </w:r>
      <w:proofErr w:type="gramEnd"/>
    </w:p>
    <w:p w14:paraId="30C0FEC9" w14:textId="12DFCF12" w:rsidR="00442099" w:rsidRDefault="00442099" w:rsidP="00DF1F74">
      <w:pPr>
        <w:pStyle w:val="ListParagraph"/>
        <w:numPr>
          <w:ilvl w:val="0"/>
          <w:numId w:val="29"/>
        </w:numPr>
        <w:rPr>
          <w:rFonts w:ascii="Tahoma" w:hAnsi="Tahoma" w:cs="Tahoma"/>
          <w:bCs/>
        </w:rPr>
      </w:pPr>
      <w:r>
        <w:rPr>
          <w:rFonts w:ascii="Tahoma" w:hAnsi="Tahoma" w:cs="Tahoma"/>
          <w:bCs/>
        </w:rPr>
        <w:t xml:space="preserve">Please pray for </w:t>
      </w:r>
      <w:r w:rsidR="00E65587">
        <w:rPr>
          <w:rFonts w:ascii="Tahoma" w:hAnsi="Tahoma" w:cs="Tahoma"/>
          <w:bCs/>
        </w:rPr>
        <w:t xml:space="preserve">good fruit from </w:t>
      </w:r>
      <w:r w:rsidR="009830DD">
        <w:rPr>
          <w:rFonts w:ascii="Tahoma" w:hAnsi="Tahoma" w:cs="Tahoma"/>
          <w:bCs/>
        </w:rPr>
        <w:t xml:space="preserve">the </w:t>
      </w:r>
      <w:proofErr w:type="gramStart"/>
      <w:r w:rsidR="00E65587">
        <w:rPr>
          <w:rFonts w:ascii="Tahoma" w:hAnsi="Tahoma" w:cs="Tahoma"/>
          <w:bCs/>
        </w:rPr>
        <w:t>outreaches;</w:t>
      </w:r>
      <w:proofErr w:type="gramEnd"/>
    </w:p>
    <w:p w14:paraId="35B083CD" w14:textId="1A8B0174" w:rsidR="00162150" w:rsidRDefault="00570992" w:rsidP="00DF1F74">
      <w:pPr>
        <w:pStyle w:val="ListParagraph"/>
        <w:numPr>
          <w:ilvl w:val="0"/>
          <w:numId w:val="29"/>
        </w:numPr>
        <w:rPr>
          <w:rFonts w:ascii="Tahoma" w:hAnsi="Tahoma" w:cs="Tahoma"/>
          <w:bCs/>
        </w:rPr>
      </w:pPr>
      <w:r>
        <w:rPr>
          <w:rFonts w:ascii="Tahoma" w:hAnsi="Tahoma" w:cs="Tahoma"/>
          <w:bCs/>
        </w:rPr>
        <w:t xml:space="preserve">Please </w:t>
      </w:r>
      <w:r w:rsidR="00303E4E">
        <w:rPr>
          <w:rFonts w:ascii="Tahoma" w:hAnsi="Tahoma" w:cs="Tahoma"/>
          <w:bCs/>
        </w:rPr>
        <w:t xml:space="preserve">continue to </w:t>
      </w:r>
      <w:r>
        <w:rPr>
          <w:rFonts w:ascii="Tahoma" w:hAnsi="Tahoma" w:cs="Tahoma"/>
          <w:bCs/>
        </w:rPr>
        <w:t xml:space="preserve">pray for Lorna as </w:t>
      </w:r>
      <w:r w:rsidR="00303E4E">
        <w:rPr>
          <w:rFonts w:ascii="Tahoma" w:hAnsi="Tahoma" w:cs="Tahoma"/>
          <w:bCs/>
        </w:rPr>
        <w:t>she faces an operation to remove the cancer</w:t>
      </w:r>
      <w:r w:rsidR="00B418DA">
        <w:rPr>
          <w:rFonts w:ascii="Tahoma" w:hAnsi="Tahoma" w:cs="Tahoma"/>
          <w:bCs/>
        </w:rPr>
        <w:t xml:space="preserve"> (3 November) and </w:t>
      </w:r>
      <w:proofErr w:type="gramStart"/>
      <w:r w:rsidR="00B418DA">
        <w:rPr>
          <w:rFonts w:ascii="Tahoma" w:hAnsi="Tahoma" w:cs="Tahoma"/>
          <w:bCs/>
        </w:rPr>
        <w:t>recovery</w:t>
      </w:r>
      <w:r>
        <w:rPr>
          <w:rFonts w:ascii="Tahoma" w:hAnsi="Tahoma" w:cs="Tahoma"/>
          <w:bCs/>
        </w:rPr>
        <w:t>;</w:t>
      </w:r>
      <w:proofErr w:type="gramEnd"/>
    </w:p>
    <w:p w14:paraId="2254F5ED" w14:textId="7FC8127D" w:rsidR="006C1886" w:rsidRDefault="006C1886" w:rsidP="00DF1F74">
      <w:pPr>
        <w:pStyle w:val="ListParagraph"/>
        <w:numPr>
          <w:ilvl w:val="0"/>
          <w:numId w:val="29"/>
        </w:numPr>
        <w:rPr>
          <w:rFonts w:ascii="Tahoma" w:hAnsi="Tahoma" w:cs="Tahoma"/>
          <w:bCs/>
        </w:rPr>
      </w:pPr>
      <w:r>
        <w:rPr>
          <w:rFonts w:ascii="Tahoma" w:hAnsi="Tahoma" w:cs="Tahoma"/>
          <w:bCs/>
        </w:rPr>
        <w:t xml:space="preserve">Please pray </w:t>
      </w:r>
      <w:r w:rsidR="00CE35E2">
        <w:rPr>
          <w:rFonts w:ascii="Tahoma" w:hAnsi="Tahoma" w:cs="Tahoma"/>
          <w:bCs/>
        </w:rPr>
        <w:t>that</w:t>
      </w:r>
      <w:r>
        <w:rPr>
          <w:rFonts w:ascii="Tahoma" w:hAnsi="Tahoma" w:cs="Tahoma"/>
          <w:bCs/>
        </w:rPr>
        <w:t xml:space="preserve"> the children of a local family </w:t>
      </w:r>
      <w:r w:rsidR="00CE35E2">
        <w:rPr>
          <w:rFonts w:ascii="Tahoma" w:hAnsi="Tahoma" w:cs="Tahoma"/>
          <w:bCs/>
        </w:rPr>
        <w:t xml:space="preserve">would increase their </w:t>
      </w:r>
      <w:r w:rsidR="00B418DA">
        <w:rPr>
          <w:rFonts w:ascii="Tahoma" w:hAnsi="Tahoma" w:cs="Tahoma"/>
          <w:bCs/>
        </w:rPr>
        <w:t xml:space="preserve">attendance </w:t>
      </w:r>
      <w:r w:rsidR="00CE35E2">
        <w:rPr>
          <w:rFonts w:ascii="Tahoma" w:hAnsi="Tahoma" w:cs="Tahoma"/>
          <w:bCs/>
        </w:rPr>
        <w:t xml:space="preserve">and </w:t>
      </w:r>
      <w:r>
        <w:rPr>
          <w:rFonts w:ascii="Tahoma" w:hAnsi="Tahoma" w:cs="Tahoma"/>
          <w:bCs/>
        </w:rPr>
        <w:t xml:space="preserve">be </w:t>
      </w:r>
      <w:proofErr w:type="gramStart"/>
      <w:r>
        <w:rPr>
          <w:rFonts w:ascii="Tahoma" w:hAnsi="Tahoma" w:cs="Tahoma"/>
          <w:bCs/>
        </w:rPr>
        <w:t>converted;</w:t>
      </w:r>
      <w:proofErr w:type="gramEnd"/>
    </w:p>
    <w:p w14:paraId="582E19D1" w14:textId="55B97B98" w:rsidR="00865F81" w:rsidRDefault="00865F81" w:rsidP="00DF1F74">
      <w:pPr>
        <w:pStyle w:val="ListParagraph"/>
        <w:numPr>
          <w:ilvl w:val="0"/>
          <w:numId w:val="29"/>
        </w:numPr>
        <w:rPr>
          <w:rFonts w:ascii="Tahoma" w:hAnsi="Tahoma" w:cs="Tahoma"/>
          <w:bCs/>
        </w:rPr>
      </w:pPr>
      <w:r>
        <w:rPr>
          <w:rFonts w:ascii="Tahoma" w:hAnsi="Tahoma" w:cs="Tahoma"/>
          <w:bCs/>
        </w:rPr>
        <w:t>Please pray for our Guest Service on Sunday 11</w:t>
      </w:r>
      <w:r w:rsidRPr="00865F81">
        <w:rPr>
          <w:rFonts w:ascii="Tahoma" w:hAnsi="Tahoma" w:cs="Tahoma"/>
          <w:bCs/>
          <w:vertAlign w:val="superscript"/>
        </w:rPr>
        <w:t>th</w:t>
      </w:r>
      <w:r>
        <w:rPr>
          <w:rFonts w:ascii="Tahoma" w:hAnsi="Tahoma" w:cs="Tahoma"/>
          <w:bCs/>
        </w:rPr>
        <w:t xml:space="preserve"> December </w:t>
      </w:r>
      <w:proofErr w:type="gramStart"/>
      <w:r>
        <w:rPr>
          <w:rFonts w:ascii="Tahoma" w:hAnsi="Tahoma" w:cs="Tahoma"/>
          <w:bCs/>
        </w:rPr>
        <w:t>2022</w:t>
      </w:r>
      <w:r w:rsidR="006521A0">
        <w:rPr>
          <w:rFonts w:ascii="Tahoma" w:hAnsi="Tahoma" w:cs="Tahoma"/>
          <w:bCs/>
        </w:rPr>
        <w:t>;</w:t>
      </w:r>
      <w:proofErr w:type="gramEnd"/>
    </w:p>
    <w:p w14:paraId="47C746B1" w14:textId="216CDF83" w:rsidR="006521A0" w:rsidRDefault="006521A0" w:rsidP="00DF1F74">
      <w:pPr>
        <w:pStyle w:val="ListParagraph"/>
        <w:numPr>
          <w:ilvl w:val="0"/>
          <w:numId w:val="29"/>
        </w:numPr>
        <w:rPr>
          <w:rFonts w:ascii="Tahoma" w:hAnsi="Tahoma" w:cs="Tahoma"/>
          <w:bCs/>
        </w:rPr>
      </w:pPr>
      <w:r>
        <w:rPr>
          <w:rFonts w:ascii="Tahoma" w:hAnsi="Tahoma" w:cs="Tahoma"/>
          <w:bCs/>
        </w:rPr>
        <w:t xml:space="preserve">Please pray for D and A from a local nursing home, that they would understand the gospel and be </w:t>
      </w:r>
      <w:proofErr w:type="gramStart"/>
      <w:r>
        <w:rPr>
          <w:rFonts w:ascii="Tahoma" w:hAnsi="Tahoma" w:cs="Tahoma"/>
          <w:bCs/>
        </w:rPr>
        <w:t>saved;</w:t>
      </w:r>
      <w:proofErr w:type="gramEnd"/>
    </w:p>
    <w:p w14:paraId="68C7645A" w14:textId="34909DFD" w:rsidR="00BE7D9E" w:rsidRDefault="00BE7D9E" w:rsidP="00DF1F74">
      <w:pPr>
        <w:pStyle w:val="ListParagraph"/>
        <w:numPr>
          <w:ilvl w:val="0"/>
          <w:numId w:val="29"/>
        </w:numPr>
        <w:rPr>
          <w:rFonts w:ascii="Tahoma" w:hAnsi="Tahoma" w:cs="Tahoma"/>
          <w:bCs/>
        </w:rPr>
      </w:pPr>
      <w:r>
        <w:rPr>
          <w:rFonts w:ascii="Tahoma" w:hAnsi="Tahoma" w:cs="Tahoma"/>
          <w:bCs/>
        </w:rPr>
        <w:t xml:space="preserve">Please pray that the visitors would commit to the </w:t>
      </w:r>
      <w:proofErr w:type="gramStart"/>
      <w:r>
        <w:rPr>
          <w:rFonts w:ascii="Tahoma" w:hAnsi="Tahoma" w:cs="Tahoma"/>
          <w:bCs/>
        </w:rPr>
        <w:t>church;</w:t>
      </w:r>
      <w:proofErr w:type="gramEnd"/>
    </w:p>
    <w:p w14:paraId="4E635DFA" w14:textId="27377FC2" w:rsidR="009C1D75" w:rsidRDefault="009C1D75" w:rsidP="00DF1F74">
      <w:pPr>
        <w:pStyle w:val="ListParagraph"/>
        <w:numPr>
          <w:ilvl w:val="0"/>
          <w:numId w:val="29"/>
        </w:numPr>
        <w:rPr>
          <w:rFonts w:ascii="Tahoma" w:hAnsi="Tahoma" w:cs="Tahoma"/>
          <w:bCs/>
        </w:rPr>
      </w:pPr>
      <w:r>
        <w:rPr>
          <w:rFonts w:ascii="Tahoma" w:hAnsi="Tahoma" w:cs="Tahoma"/>
          <w:bCs/>
        </w:rPr>
        <w:t>For fruit from evangelism.</w:t>
      </w:r>
    </w:p>
    <w:p w14:paraId="172CF4CB" w14:textId="32B7D5E1" w:rsidR="006C5000" w:rsidRDefault="006C5000" w:rsidP="006C5000">
      <w:pPr>
        <w:pStyle w:val="ListParagraph"/>
        <w:ind w:left="360"/>
        <w:rPr>
          <w:rFonts w:ascii="Tahoma" w:hAnsi="Tahoma" w:cs="Tahoma"/>
          <w:bCs/>
        </w:rPr>
      </w:pPr>
    </w:p>
    <w:p w14:paraId="5194F32D" w14:textId="77777777" w:rsidR="006C5000" w:rsidRDefault="006C5000" w:rsidP="006C5000">
      <w:pPr>
        <w:pStyle w:val="ListParagraph"/>
        <w:ind w:left="360"/>
        <w:rPr>
          <w:rFonts w:ascii="Tahoma" w:hAnsi="Tahoma" w:cs="Tahoma"/>
          <w:bCs/>
        </w:rPr>
      </w:pPr>
    </w:p>
    <w:p w14:paraId="502FC32C" w14:textId="5A41E867" w:rsidR="00EC77AF" w:rsidRDefault="00EC77AF" w:rsidP="00EC77AF">
      <w:pPr>
        <w:rPr>
          <w:rFonts w:ascii="Tahoma" w:hAnsi="Tahoma" w:cs="Tahoma"/>
          <w:bCs/>
        </w:rPr>
      </w:pPr>
    </w:p>
    <w:p w14:paraId="2D7D9634" w14:textId="45F81A1D" w:rsidR="006C5000" w:rsidRDefault="006C5000" w:rsidP="00EC77AF">
      <w:pPr>
        <w:rPr>
          <w:rFonts w:ascii="Tahoma" w:hAnsi="Tahoma" w:cs="Tahoma"/>
          <w:bCs/>
        </w:rPr>
      </w:pPr>
    </w:p>
    <w:p w14:paraId="5A0EA07A" w14:textId="7E2F4F45" w:rsidR="006C5000" w:rsidRDefault="006C5000" w:rsidP="00EC77AF">
      <w:pPr>
        <w:rPr>
          <w:rFonts w:ascii="Tahoma" w:hAnsi="Tahoma" w:cs="Tahoma"/>
          <w:bCs/>
        </w:rPr>
      </w:pPr>
    </w:p>
    <w:p w14:paraId="7800F9EE" w14:textId="58812701" w:rsidR="006C5000" w:rsidRDefault="006C5000" w:rsidP="00EC77AF">
      <w:pPr>
        <w:rPr>
          <w:rFonts w:ascii="Tahoma" w:hAnsi="Tahoma" w:cs="Tahoma"/>
          <w:bCs/>
        </w:rPr>
      </w:pPr>
    </w:p>
    <w:p w14:paraId="6DC241D4" w14:textId="50645481" w:rsidR="006C5000" w:rsidRDefault="006C5000" w:rsidP="00EC77AF">
      <w:pPr>
        <w:rPr>
          <w:rFonts w:ascii="Tahoma" w:hAnsi="Tahoma" w:cs="Tahoma"/>
          <w:bCs/>
        </w:rPr>
      </w:pPr>
    </w:p>
    <w:p w14:paraId="340AC7AF" w14:textId="1C9B50DB" w:rsidR="006C5000" w:rsidRDefault="006C5000" w:rsidP="00EC77AF">
      <w:pPr>
        <w:rPr>
          <w:rFonts w:ascii="Tahoma" w:hAnsi="Tahoma" w:cs="Tahoma"/>
          <w:bCs/>
        </w:rPr>
      </w:pPr>
    </w:p>
    <w:p w14:paraId="0D799197" w14:textId="0BD311E5" w:rsidR="006C5000" w:rsidRDefault="006C5000" w:rsidP="00EC77AF">
      <w:pPr>
        <w:rPr>
          <w:rFonts w:ascii="Tahoma" w:hAnsi="Tahoma" w:cs="Tahoma"/>
          <w:bCs/>
        </w:rPr>
      </w:pPr>
    </w:p>
    <w:p w14:paraId="3B622EF8" w14:textId="40B0C373" w:rsidR="006C5000" w:rsidRDefault="006C5000" w:rsidP="00EC77AF">
      <w:pPr>
        <w:rPr>
          <w:rFonts w:ascii="Tahoma" w:hAnsi="Tahoma" w:cs="Tahoma"/>
          <w:bCs/>
        </w:rPr>
      </w:pPr>
    </w:p>
    <w:p w14:paraId="5846E712" w14:textId="331B84A4" w:rsidR="006C5000" w:rsidRDefault="006C5000" w:rsidP="00EC77AF">
      <w:pPr>
        <w:rPr>
          <w:rFonts w:ascii="Tahoma" w:hAnsi="Tahoma" w:cs="Tahoma"/>
          <w:bCs/>
        </w:rPr>
      </w:pPr>
    </w:p>
    <w:p w14:paraId="41BC5F05" w14:textId="72961BAE" w:rsidR="006C5000" w:rsidRDefault="006C5000" w:rsidP="00EC77AF">
      <w:pPr>
        <w:rPr>
          <w:rFonts w:ascii="Tahoma" w:hAnsi="Tahoma" w:cs="Tahoma"/>
          <w:bCs/>
        </w:rPr>
      </w:pPr>
    </w:p>
    <w:p w14:paraId="2D19D81E" w14:textId="5384C5F2" w:rsidR="006C5000" w:rsidRDefault="006C5000" w:rsidP="00EC77AF">
      <w:pPr>
        <w:rPr>
          <w:rFonts w:ascii="Tahoma" w:hAnsi="Tahoma" w:cs="Tahoma"/>
          <w:bCs/>
        </w:rPr>
      </w:pPr>
    </w:p>
    <w:p w14:paraId="27AAC6F5" w14:textId="5D9F6A03" w:rsidR="006C5000" w:rsidRDefault="006C5000" w:rsidP="00EC77AF">
      <w:pPr>
        <w:rPr>
          <w:rFonts w:ascii="Tahoma" w:hAnsi="Tahoma" w:cs="Tahoma"/>
          <w:bCs/>
        </w:rPr>
      </w:pPr>
    </w:p>
    <w:p w14:paraId="47B2DA18" w14:textId="33659EDD" w:rsidR="006C5000" w:rsidRDefault="006C5000" w:rsidP="00EC77AF">
      <w:pPr>
        <w:rPr>
          <w:rFonts w:ascii="Tahoma" w:hAnsi="Tahoma" w:cs="Tahoma"/>
          <w:bCs/>
        </w:rPr>
      </w:pPr>
    </w:p>
    <w:p w14:paraId="5C8C5D73" w14:textId="0FE9E477" w:rsidR="006C5000" w:rsidRDefault="006C5000" w:rsidP="00EC77AF">
      <w:pPr>
        <w:rPr>
          <w:rFonts w:ascii="Tahoma" w:hAnsi="Tahoma" w:cs="Tahoma"/>
          <w:bCs/>
        </w:rPr>
      </w:pPr>
    </w:p>
    <w:p w14:paraId="1AEE5AFC" w14:textId="45254066" w:rsidR="006C5000" w:rsidRDefault="006C5000" w:rsidP="00EC77AF">
      <w:pPr>
        <w:rPr>
          <w:rFonts w:ascii="Tahoma" w:hAnsi="Tahoma" w:cs="Tahoma"/>
          <w:bCs/>
        </w:rPr>
      </w:pPr>
    </w:p>
    <w:p w14:paraId="41247481" w14:textId="77777777" w:rsidR="006C5000" w:rsidRDefault="006C5000" w:rsidP="00EC77AF">
      <w:pPr>
        <w:rPr>
          <w:rFonts w:ascii="Tahoma" w:hAnsi="Tahoma" w:cs="Tahoma"/>
          <w:bCs/>
        </w:rPr>
      </w:pPr>
    </w:p>
    <w:p w14:paraId="09F0866F" w14:textId="0707DF61" w:rsidR="00EC77AF" w:rsidRDefault="00EC77AF" w:rsidP="00EC77AF">
      <w:pPr>
        <w:rPr>
          <w:rFonts w:ascii="Tahoma" w:hAnsi="Tahoma" w:cs="Tahoma"/>
          <w:bCs/>
        </w:rPr>
      </w:pPr>
      <w:r>
        <w:rPr>
          <w:rFonts w:ascii="Tahoma" w:hAnsi="Tahoma" w:cs="Tahoma"/>
          <w:bCs/>
          <w:noProof/>
        </w:rPr>
        <mc:AlternateContent>
          <mc:Choice Requires="wps">
            <w:drawing>
              <wp:anchor distT="0" distB="0" distL="114300" distR="114300" simplePos="0" relativeHeight="251694080" behindDoc="0" locked="0" layoutInCell="1" allowOverlap="1" wp14:anchorId="71F6CFC1" wp14:editId="2280D27A">
                <wp:simplePos x="0" y="0"/>
                <wp:positionH relativeFrom="column">
                  <wp:posOffset>1006475</wp:posOffset>
                </wp:positionH>
                <wp:positionV relativeFrom="paragraph">
                  <wp:posOffset>53975</wp:posOffset>
                </wp:positionV>
                <wp:extent cx="4933564" cy="3957983"/>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4933564" cy="3957983"/>
                        </a:xfrm>
                        <a:prstGeom prst="rect">
                          <a:avLst/>
                        </a:prstGeom>
                        <a:noFill/>
                        <a:ln w="12700">
                          <a:noFill/>
                        </a:ln>
                      </wps:spPr>
                      <wps:txbx>
                        <w:txbxContent>
                          <w:p w14:paraId="37C8B9CF" w14:textId="77777777" w:rsidR="00265DFF" w:rsidRPr="003A454F" w:rsidRDefault="00265DFF" w:rsidP="00265DFF">
                            <w:pPr>
                              <w:jc w:val="center"/>
                              <w:rPr>
                                <w:rFonts w:ascii="Tahoma" w:hAnsi="Tahoma"/>
                                <w:color w:val="FF0000"/>
                                <w:sz w:val="36"/>
                                <w:szCs w:val="36"/>
                              </w:rPr>
                            </w:pPr>
                            <w:r w:rsidRPr="003A454F">
                              <w:rPr>
                                <w:rFonts w:ascii="Tahoma" w:hAnsi="Tahoma"/>
                                <w:color w:val="FF0000"/>
                                <w:sz w:val="36"/>
                                <w:szCs w:val="36"/>
                              </w:rPr>
                              <w:t xml:space="preserve">You are invited to </w:t>
                            </w:r>
                            <w:proofErr w:type="gramStart"/>
                            <w:r w:rsidRPr="003A454F">
                              <w:rPr>
                                <w:rFonts w:ascii="Tahoma" w:hAnsi="Tahoma"/>
                                <w:color w:val="FF0000"/>
                                <w:sz w:val="36"/>
                                <w:szCs w:val="36"/>
                              </w:rPr>
                              <w:t>our</w:t>
                            </w:r>
                            <w:proofErr w:type="gramEnd"/>
                          </w:p>
                          <w:p w14:paraId="2A8D1ED4" w14:textId="77777777" w:rsidR="00265DFF" w:rsidRPr="003A454F" w:rsidRDefault="00265DFF" w:rsidP="00265DFF">
                            <w:pPr>
                              <w:jc w:val="center"/>
                              <w:rPr>
                                <w:rFonts w:ascii="Tahoma" w:hAnsi="Tahoma"/>
                                <w:b/>
                                <w:bCs/>
                                <w:color w:val="FF0000"/>
                                <w:sz w:val="44"/>
                                <w:szCs w:val="44"/>
                              </w:rPr>
                            </w:pPr>
                            <w:r w:rsidRPr="003A454F">
                              <w:rPr>
                                <w:rFonts w:ascii="Tahoma" w:hAnsi="Tahoma"/>
                                <w:b/>
                                <w:bCs/>
                                <w:color w:val="FF0000"/>
                                <w:sz w:val="44"/>
                                <w:szCs w:val="44"/>
                              </w:rPr>
                              <w:t xml:space="preserve">Seasonal Guest Service </w:t>
                            </w:r>
                          </w:p>
                          <w:p w14:paraId="02E482B0" w14:textId="77777777" w:rsidR="00265DFF" w:rsidRPr="003A454F" w:rsidRDefault="00265DFF" w:rsidP="00265DFF">
                            <w:pPr>
                              <w:jc w:val="center"/>
                              <w:rPr>
                                <w:rFonts w:ascii="Tahoma" w:hAnsi="Tahoma"/>
                                <w:b/>
                                <w:bCs/>
                                <w:color w:val="FF0000"/>
                                <w:sz w:val="36"/>
                                <w:szCs w:val="36"/>
                                <w:highlight w:val="lightGray"/>
                              </w:rPr>
                            </w:pPr>
                            <w:r w:rsidRPr="003A454F">
                              <w:rPr>
                                <w:rFonts w:ascii="Tahoma" w:hAnsi="Tahoma"/>
                                <w:b/>
                                <w:bCs/>
                                <w:color w:val="FF0000"/>
                                <w:sz w:val="36"/>
                                <w:szCs w:val="36"/>
                                <w:highlight w:val="lightGray"/>
                              </w:rPr>
                              <w:t>On Sunday 11</w:t>
                            </w:r>
                            <w:r w:rsidRPr="003A454F">
                              <w:rPr>
                                <w:rFonts w:ascii="Tahoma" w:hAnsi="Tahoma"/>
                                <w:b/>
                                <w:bCs/>
                                <w:color w:val="FF0000"/>
                                <w:sz w:val="36"/>
                                <w:szCs w:val="36"/>
                                <w:highlight w:val="lightGray"/>
                                <w:vertAlign w:val="superscript"/>
                              </w:rPr>
                              <w:t>th</w:t>
                            </w:r>
                            <w:r w:rsidRPr="003A454F">
                              <w:rPr>
                                <w:rFonts w:ascii="Tahoma" w:hAnsi="Tahoma"/>
                                <w:b/>
                                <w:bCs/>
                                <w:color w:val="FF0000"/>
                                <w:sz w:val="36"/>
                                <w:szCs w:val="36"/>
                                <w:highlight w:val="lightGray"/>
                              </w:rPr>
                              <w:t xml:space="preserve"> December 2022 </w:t>
                            </w:r>
                          </w:p>
                          <w:p w14:paraId="13763AFC" w14:textId="77777777" w:rsidR="00265DFF" w:rsidRPr="003A454F" w:rsidRDefault="00265DFF" w:rsidP="00265DFF">
                            <w:pPr>
                              <w:jc w:val="center"/>
                              <w:rPr>
                                <w:rFonts w:ascii="Tahoma" w:hAnsi="Tahoma"/>
                                <w:b/>
                                <w:bCs/>
                                <w:color w:val="FF0000"/>
                                <w:sz w:val="36"/>
                                <w:szCs w:val="36"/>
                              </w:rPr>
                            </w:pPr>
                            <w:r w:rsidRPr="003A454F">
                              <w:rPr>
                                <w:rFonts w:ascii="Tahoma" w:hAnsi="Tahoma"/>
                                <w:b/>
                                <w:bCs/>
                                <w:color w:val="FF0000"/>
                                <w:sz w:val="36"/>
                                <w:szCs w:val="36"/>
                                <w:highlight w:val="lightGray"/>
                              </w:rPr>
                              <w:t>At 11 am</w:t>
                            </w:r>
                          </w:p>
                          <w:p w14:paraId="39C18CFF" w14:textId="77777777" w:rsidR="00265DFF" w:rsidRPr="00C54E4F" w:rsidRDefault="00265DFF" w:rsidP="00265DFF">
                            <w:pPr>
                              <w:rPr>
                                <w:rFonts w:ascii="Tahoma" w:hAnsi="Tahoma"/>
                                <w:color w:val="FFFF00"/>
                              </w:rPr>
                            </w:pPr>
                          </w:p>
                          <w:p w14:paraId="514AED00" w14:textId="77777777" w:rsidR="00265DFF" w:rsidRPr="003A454F" w:rsidRDefault="00265DFF" w:rsidP="00265DFF">
                            <w:pPr>
                              <w:rPr>
                                <w:rFonts w:ascii="Tahoma" w:hAnsi="Tahoma"/>
                                <w:b/>
                                <w:bCs/>
                                <w:color w:val="FF0000"/>
                                <w:sz w:val="28"/>
                                <w:szCs w:val="28"/>
                                <w:highlight w:val="lightGray"/>
                              </w:rPr>
                            </w:pPr>
                            <w:r w:rsidRPr="003A454F">
                              <w:rPr>
                                <w:rFonts w:ascii="Tahoma" w:hAnsi="Tahoma"/>
                                <w:b/>
                                <w:bCs/>
                                <w:color w:val="FF0000"/>
                                <w:sz w:val="28"/>
                                <w:szCs w:val="28"/>
                                <w:highlight w:val="lightGray"/>
                              </w:rPr>
                              <w:t>Details:</w:t>
                            </w:r>
                          </w:p>
                          <w:p w14:paraId="4272F516" w14:textId="77777777" w:rsidR="00265DFF" w:rsidRPr="003A454F" w:rsidRDefault="00265DFF" w:rsidP="00265DFF">
                            <w:pPr>
                              <w:rPr>
                                <w:rFonts w:ascii="Tahoma" w:hAnsi="Tahoma"/>
                                <w:b/>
                                <w:bCs/>
                                <w:color w:val="FF0000"/>
                                <w:highlight w:val="lightGray"/>
                              </w:rPr>
                            </w:pPr>
                            <w:r w:rsidRPr="003A454F">
                              <w:rPr>
                                <w:rFonts w:ascii="Tahoma" w:hAnsi="Tahoma"/>
                                <w:b/>
                                <w:bCs/>
                                <w:color w:val="FF0000"/>
                                <w:highlight w:val="lightGray"/>
                              </w:rPr>
                              <w:t xml:space="preserve">Zoom </w:t>
                            </w:r>
                          </w:p>
                          <w:p w14:paraId="4F312FE6" w14:textId="77777777" w:rsidR="00265DFF" w:rsidRPr="003A454F" w:rsidRDefault="00265DFF" w:rsidP="00265DFF">
                            <w:pPr>
                              <w:rPr>
                                <w:rFonts w:ascii="Tahoma" w:hAnsi="Tahoma"/>
                                <w:color w:val="FF0000"/>
                                <w:highlight w:val="lightGray"/>
                              </w:rPr>
                            </w:pPr>
                            <w:r w:rsidRPr="003A454F">
                              <w:rPr>
                                <w:rFonts w:ascii="Tahoma" w:hAnsi="Tahoma"/>
                                <w:color w:val="FF0000"/>
                                <w:highlight w:val="lightGray"/>
                              </w:rPr>
                              <w:t>Meeting ID: 910-993-1031; Password: 667012</w:t>
                            </w:r>
                          </w:p>
                          <w:p w14:paraId="2D075B67" w14:textId="77777777" w:rsidR="00265DFF" w:rsidRPr="00C54E4F" w:rsidRDefault="00265DFF" w:rsidP="00265DFF">
                            <w:pPr>
                              <w:rPr>
                                <w:rFonts w:ascii="Tahoma" w:hAnsi="Tahoma"/>
                                <w:color w:val="FF0000"/>
                                <w:highlight w:val="yellow"/>
                              </w:rPr>
                            </w:pPr>
                            <w:r w:rsidRPr="003A454F">
                              <w:rPr>
                                <w:rFonts w:ascii="Tahoma" w:hAnsi="Tahoma"/>
                                <w:color w:val="FF0000"/>
                                <w:highlight w:val="lightGray"/>
                              </w:rPr>
                              <w:t>Or call 0131 460 1196 using the above details.</w:t>
                            </w:r>
                          </w:p>
                          <w:p w14:paraId="0E4A57E3" w14:textId="77777777" w:rsidR="00265DFF" w:rsidRPr="00C54E4F" w:rsidRDefault="00265DFF" w:rsidP="00265DFF">
                            <w:pPr>
                              <w:rPr>
                                <w:rFonts w:ascii="Tahoma" w:hAnsi="Tahoma"/>
                                <w:color w:val="FF0000"/>
                                <w:highlight w:val="yellow"/>
                              </w:rPr>
                            </w:pPr>
                          </w:p>
                          <w:p w14:paraId="551A4E4B" w14:textId="77777777" w:rsidR="00265DFF" w:rsidRPr="003A454F" w:rsidRDefault="00265DFF" w:rsidP="00265DFF">
                            <w:pPr>
                              <w:rPr>
                                <w:rFonts w:ascii="Tahoma" w:hAnsi="Tahoma"/>
                                <w:b/>
                                <w:bCs/>
                                <w:color w:val="FF0000"/>
                                <w:highlight w:val="lightGray"/>
                              </w:rPr>
                            </w:pPr>
                            <w:r w:rsidRPr="003A454F">
                              <w:rPr>
                                <w:rFonts w:ascii="Tahoma" w:hAnsi="Tahoma"/>
                                <w:b/>
                                <w:bCs/>
                                <w:color w:val="FF0000"/>
                                <w:highlight w:val="lightGray"/>
                              </w:rPr>
                              <w:t xml:space="preserve">YouTube </w:t>
                            </w:r>
                          </w:p>
                          <w:p w14:paraId="6D3A813D" w14:textId="77777777" w:rsidR="00265DFF" w:rsidRPr="003A454F" w:rsidRDefault="00265DFF" w:rsidP="00265DFF">
                            <w:pPr>
                              <w:rPr>
                                <w:rFonts w:ascii="Tahoma" w:hAnsi="Tahoma"/>
                                <w:b/>
                                <w:bCs/>
                                <w:color w:val="FF0000"/>
                                <w:highlight w:val="lightGray"/>
                              </w:rPr>
                            </w:pPr>
                            <w:r w:rsidRPr="003A454F">
                              <w:rPr>
                                <w:rFonts w:ascii="Tahoma" w:hAnsi="Tahoma"/>
                                <w:b/>
                                <w:bCs/>
                                <w:color w:val="FF0000"/>
                                <w:highlight w:val="lightGray"/>
                              </w:rPr>
                              <w:t>Strangers Rest</w:t>
                            </w:r>
                          </w:p>
                          <w:p w14:paraId="787CF3DF" w14:textId="77777777" w:rsidR="00265DFF" w:rsidRPr="003875EF" w:rsidRDefault="00265DFF" w:rsidP="00265DFF">
                            <w:pPr>
                              <w:rPr>
                                <w:rFonts w:ascii="Tahoma" w:hAnsi="Tahoma"/>
                                <w:b/>
                                <w:bCs/>
                                <w:color w:val="FF0000"/>
                              </w:rPr>
                            </w:pPr>
                            <w:r w:rsidRPr="003A454F">
                              <w:rPr>
                                <w:rFonts w:ascii="Tahoma" w:hAnsi="Tahoma"/>
                                <w:color w:val="FF0000"/>
                                <w:highlight w:val="lightGray"/>
                              </w:rPr>
                              <w:t>https://www.youtube.com/channel/UCUV3ZmDVydcAFtZ6TCLGliA</w:t>
                            </w:r>
                            <w:r w:rsidRPr="003875EF">
                              <w:rPr>
                                <w:rFonts w:ascii="Tahoma" w:hAnsi="Tahoma"/>
                                <w:color w:val="FF0000"/>
                              </w:rPr>
                              <w:t xml:space="preserve"> </w:t>
                            </w:r>
                          </w:p>
                          <w:p w14:paraId="6CA4B5CF" w14:textId="77777777" w:rsidR="00265DFF" w:rsidRPr="00005A3B" w:rsidRDefault="00265DFF" w:rsidP="00265DFF">
                            <w:pPr>
                              <w:rPr>
                                <w:rFonts w:ascii="Tahoma" w:hAnsi="Tahoma"/>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6CFC1" id="Text Box 4" o:spid="_x0000_s1031" type="#_x0000_t202" style="position:absolute;margin-left:79.25pt;margin-top:4.25pt;width:388.45pt;height:31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QrHgIAADU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" filled="f" stroked="f" strokeweight="1pt">
                <v:textbox>
                  <w:txbxContent>
                    <w:p w14:paraId="37C8B9CF" w14:textId="77777777" w:rsidR="00265DFF" w:rsidRPr="003A454F" w:rsidRDefault="00265DFF" w:rsidP="00265DFF">
                      <w:pPr>
                        <w:jc w:val="center"/>
                        <w:rPr>
                          <w:rFonts w:ascii="Tahoma" w:hAnsi="Tahoma"/>
                          <w:color w:val="FF0000"/>
                          <w:sz w:val="36"/>
                          <w:szCs w:val="36"/>
                        </w:rPr>
                      </w:pPr>
                      <w:r w:rsidRPr="003A454F">
                        <w:rPr>
                          <w:rFonts w:ascii="Tahoma" w:hAnsi="Tahoma"/>
                          <w:color w:val="FF0000"/>
                          <w:sz w:val="36"/>
                          <w:szCs w:val="36"/>
                        </w:rPr>
                        <w:t xml:space="preserve">You are invited to </w:t>
                      </w:r>
                      <w:proofErr w:type="gramStart"/>
                      <w:r w:rsidRPr="003A454F">
                        <w:rPr>
                          <w:rFonts w:ascii="Tahoma" w:hAnsi="Tahoma"/>
                          <w:color w:val="FF0000"/>
                          <w:sz w:val="36"/>
                          <w:szCs w:val="36"/>
                        </w:rPr>
                        <w:t>our</w:t>
                      </w:r>
                      <w:proofErr w:type="gramEnd"/>
                    </w:p>
                    <w:p w14:paraId="2A8D1ED4" w14:textId="77777777" w:rsidR="00265DFF" w:rsidRPr="003A454F" w:rsidRDefault="00265DFF" w:rsidP="00265DFF">
                      <w:pPr>
                        <w:jc w:val="center"/>
                        <w:rPr>
                          <w:rFonts w:ascii="Tahoma" w:hAnsi="Tahoma"/>
                          <w:b/>
                          <w:bCs/>
                          <w:color w:val="FF0000"/>
                          <w:sz w:val="44"/>
                          <w:szCs w:val="44"/>
                        </w:rPr>
                      </w:pPr>
                      <w:r w:rsidRPr="003A454F">
                        <w:rPr>
                          <w:rFonts w:ascii="Tahoma" w:hAnsi="Tahoma"/>
                          <w:b/>
                          <w:bCs/>
                          <w:color w:val="FF0000"/>
                          <w:sz w:val="44"/>
                          <w:szCs w:val="44"/>
                        </w:rPr>
                        <w:t xml:space="preserve">Seasonal Guest Service </w:t>
                      </w:r>
                    </w:p>
                    <w:p w14:paraId="02E482B0" w14:textId="77777777" w:rsidR="00265DFF" w:rsidRPr="003A454F" w:rsidRDefault="00265DFF" w:rsidP="00265DFF">
                      <w:pPr>
                        <w:jc w:val="center"/>
                        <w:rPr>
                          <w:rFonts w:ascii="Tahoma" w:hAnsi="Tahoma"/>
                          <w:b/>
                          <w:bCs/>
                          <w:color w:val="FF0000"/>
                          <w:sz w:val="36"/>
                          <w:szCs w:val="36"/>
                          <w:highlight w:val="lightGray"/>
                        </w:rPr>
                      </w:pPr>
                      <w:r w:rsidRPr="003A454F">
                        <w:rPr>
                          <w:rFonts w:ascii="Tahoma" w:hAnsi="Tahoma"/>
                          <w:b/>
                          <w:bCs/>
                          <w:color w:val="FF0000"/>
                          <w:sz w:val="36"/>
                          <w:szCs w:val="36"/>
                          <w:highlight w:val="lightGray"/>
                        </w:rPr>
                        <w:t>On Sunday 11</w:t>
                      </w:r>
                      <w:r w:rsidRPr="003A454F">
                        <w:rPr>
                          <w:rFonts w:ascii="Tahoma" w:hAnsi="Tahoma"/>
                          <w:b/>
                          <w:bCs/>
                          <w:color w:val="FF0000"/>
                          <w:sz w:val="36"/>
                          <w:szCs w:val="36"/>
                          <w:highlight w:val="lightGray"/>
                          <w:vertAlign w:val="superscript"/>
                        </w:rPr>
                        <w:t>th</w:t>
                      </w:r>
                      <w:r w:rsidRPr="003A454F">
                        <w:rPr>
                          <w:rFonts w:ascii="Tahoma" w:hAnsi="Tahoma"/>
                          <w:b/>
                          <w:bCs/>
                          <w:color w:val="FF0000"/>
                          <w:sz w:val="36"/>
                          <w:szCs w:val="36"/>
                          <w:highlight w:val="lightGray"/>
                        </w:rPr>
                        <w:t xml:space="preserve"> December 2022 </w:t>
                      </w:r>
                    </w:p>
                    <w:p w14:paraId="13763AFC" w14:textId="77777777" w:rsidR="00265DFF" w:rsidRPr="003A454F" w:rsidRDefault="00265DFF" w:rsidP="00265DFF">
                      <w:pPr>
                        <w:jc w:val="center"/>
                        <w:rPr>
                          <w:rFonts w:ascii="Tahoma" w:hAnsi="Tahoma"/>
                          <w:b/>
                          <w:bCs/>
                          <w:color w:val="FF0000"/>
                          <w:sz w:val="36"/>
                          <w:szCs w:val="36"/>
                        </w:rPr>
                      </w:pPr>
                      <w:r w:rsidRPr="003A454F">
                        <w:rPr>
                          <w:rFonts w:ascii="Tahoma" w:hAnsi="Tahoma"/>
                          <w:b/>
                          <w:bCs/>
                          <w:color w:val="FF0000"/>
                          <w:sz w:val="36"/>
                          <w:szCs w:val="36"/>
                          <w:highlight w:val="lightGray"/>
                        </w:rPr>
                        <w:t>At 11 am</w:t>
                      </w:r>
                    </w:p>
                    <w:p w14:paraId="39C18CFF" w14:textId="77777777" w:rsidR="00265DFF" w:rsidRPr="00C54E4F" w:rsidRDefault="00265DFF" w:rsidP="00265DFF">
                      <w:pPr>
                        <w:rPr>
                          <w:rFonts w:ascii="Tahoma" w:hAnsi="Tahoma"/>
                          <w:color w:val="FFFF00"/>
                        </w:rPr>
                      </w:pPr>
                    </w:p>
                    <w:p w14:paraId="514AED00" w14:textId="77777777" w:rsidR="00265DFF" w:rsidRPr="003A454F" w:rsidRDefault="00265DFF" w:rsidP="00265DFF">
                      <w:pPr>
                        <w:rPr>
                          <w:rFonts w:ascii="Tahoma" w:hAnsi="Tahoma"/>
                          <w:b/>
                          <w:bCs/>
                          <w:color w:val="FF0000"/>
                          <w:sz w:val="28"/>
                          <w:szCs w:val="28"/>
                          <w:highlight w:val="lightGray"/>
                        </w:rPr>
                      </w:pPr>
                      <w:r w:rsidRPr="003A454F">
                        <w:rPr>
                          <w:rFonts w:ascii="Tahoma" w:hAnsi="Tahoma"/>
                          <w:b/>
                          <w:bCs/>
                          <w:color w:val="FF0000"/>
                          <w:sz w:val="28"/>
                          <w:szCs w:val="28"/>
                          <w:highlight w:val="lightGray"/>
                        </w:rPr>
                        <w:t>Details:</w:t>
                      </w:r>
                    </w:p>
                    <w:p w14:paraId="4272F516" w14:textId="77777777" w:rsidR="00265DFF" w:rsidRPr="003A454F" w:rsidRDefault="00265DFF" w:rsidP="00265DFF">
                      <w:pPr>
                        <w:rPr>
                          <w:rFonts w:ascii="Tahoma" w:hAnsi="Tahoma"/>
                          <w:b/>
                          <w:bCs/>
                          <w:color w:val="FF0000"/>
                          <w:highlight w:val="lightGray"/>
                        </w:rPr>
                      </w:pPr>
                      <w:r w:rsidRPr="003A454F">
                        <w:rPr>
                          <w:rFonts w:ascii="Tahoma" w:hAnsi="Tahoma"/>
                          <w:b/>
                          <w:bCs/>
                          <w:color w:val="FF0000"/>
                          <w:highlight w:val="lightGray"/>
                        </w:rPr>
                        <w:t xml:space="preserve">Zoom </w:t>
                      </w:r>
                    </w:p>
                    <w:p w14:paraId="4F312FE6" w14:textId="77777777" w:rsidR="00265DFF" w:rsidRPr="003A454F" w:rsidRDefault="00265DFF" w:rsidP="00265DFF">
                      <w:pPr>
                        <w:rPr>
                          <w:rFonts w:ascii="Tahoma" w:hAnsi="Tahoma"/>
                          <w:color w:val="FF0000"/>
                          <w:highlight w:val="lightGray"/>
                        </w:rPr>
                      </w:pPr>
                      <w:r w:rsidRPr="003A454F">
                        <w:rPr>
                          <w:rFonts w:ascii="Tahoma" w:hAnsi="Tahoma"/>
                          <w:color w:val="FF0000"/>
                          <w:highlight w:val="lightGray"/>
                        </w:rPr>
                        <w:t>Meeting ID: 910-993-1031; Password: 667012</w:t>
                      </w:r>
                    </w:p>
                    <w:p w14:paraId="2D075B67" w14:textId="77777777" w:rsidR="00265DFF" w:rsidRPr="00C54E4F" w:rsidRDefault="00265DFF" w:rsidP="00265DFF">
                      <w:pPr>
                        <w:rPr>
                          <w:rFonts w:ascii="Tahoma" w:hAnsi="Tahoma"/>
                          <w:color w:val="FF0000"/>
                          <w:highlight w:val="yellow"/>
                        </w:rPr>
                      </w:pPr>
                      <w:r w:rsidRPr="003A454F">
                        <w:rPr>
                          <w:rFonts w:ascii="Tahoma" w:hAnsi="Tahoma"/>
                          <w:color w:val="FF0000"/>
                          <w:highlight w:val="lightGray"/>
                        </w:rPr>
                        <w:t>Or call 0131 460 1196 using the above details.</w:t>
                      </w:r>
                    </w:p>
                    <w:p w14:paraId="0E4A57E3" w14:textId="77777777" w:rsidR="00265DFF" w:rsidRPr="00C54E4F" w:rsidRDefault="00265DFF" w:rsidP="00265DFF">
                      <w:pPr>
                        <w:rPr>
                          <w:rFonts w:ascii="Tahoma" w:hAnsi="Tahoma"/>
                          <w:color w:val="FF0000"/>
                          <w:highlight w:val="yellow"/>
                        </w:rPr>
                      </w:pPr>
                    </w:p>
                    <w:p w14:paraId="551A4E4B" w14:textId="77777777" w:rsidR="00265DFF" w:rsidRPr="003A454F" w:rsidRDefault="00265DFF" w:rsidP="00265DFF">
                      <w:pPr>
                        <w:rPr>
                          <w:rFonts w:ascii="Tahoma" w:hAnsi="Tahoma"/>
                          <w:b/>
                          <w:bCs/>
                          <w:color w:val="FF0000"/>
                          <w:highlight w:val="lightGray"/>
                        </w:rPr>
                      </w:pPr>
                      <w:r w:rsidRPr="003A454F">
                        <w:rPr>
                          <w:rFonts w:ascii="Tahoma" w:hAnsi="Tahoma"/>
                          <w:b/>
                          <w:bCs/>
                          <w:color w:val="FF0000"/>
                          <w:highlight w:val="lightGray"/>
                        </w:rPr>
                        <w:t xml:space="preserve">YouTube </w:t>
                      </w:r>
                    </w:p>
                    <w:p w14:paraId="6D3A813D" w14:textId="77777777" w:rsidR="00265DFF" w:rsidRPr="003A454F" w:rsidRDefault="00265DFF" w:rsidP="00265DFF">
                      <w:pPr>
                        <w:rPr>
                          <w:rFonts w:ascii="Tahoma" w:hAnsi="Tahoma"/>
                          <w:b/>
                          <w:bCs/>
                          <w:color w:val="FF0000"/>
                          <w:highlight w:val="lightGray"/>
                        </w:rPr>
                      </w:pPr>
                      <w:r w:rsidRPr="003A454F">
                        <w:rPr>
                          <w:rFonts w:ascii="Tahoma" w:hAnsi="Tahoma"/>
                          <w:b/>
                          <w:bCs/>
                          <w:color w:val="FF0000"/>
                          <w:highlight w:val="lightGray"/>
                        </w:rPr>
                        <w:t>Strangers Rest</w:t>
                      </w:r>
                    </w:p>
                    <w:p w14:paraId="787CF3DF" w14:textId="77777777" w:rsidR="00265DFF" w:rsidRPr="003875EF" w:rsidRDefault="00265DFF" w:rsidP="00265DFF">
                      <w:pPr>
                        <w:rPr>
                          <w:rFonts w:ascii="Tahoma" w:hAnsi="Tahoma"/>
                          <w:b/>
                          <w:bCs/>
                          <w:color w:val="FF0000"/>
                        </w:rPr>
                      </w:pPr>
                      <w:r w:rsidRPr="003A454F">
                        <w:rPr>
                          <w:rFonts w:ascii="Tahoma" w:hAnsi="Tahoma"/>
                          <w:color w:val="FF0000"/>
                          <w:highlight w:val="lightGray"/>
                        </w:rPr>
                        <w:t>https://www.youtube.com/channel/UCUV3ZmDVydcAFtZ6TCLGliA</w:t>
                      </w:r>
                      <w:r w:rsidRPr="003875EF">
                        <w:rPr>
                          <w:rFonts w:ascii="Tahoma" w:hAnsi="Tahoma"/>
                          <w:color w:val="FF0000"/>
                        </w:rPr>
                        <w:t xml:space="preserve"> </w:t>
                      </w:r>
                    </w:p>
                    <w:p w14:paraId="6CA4B5CF" w14:textId="77777777" w:rsidR="00265DFF" w:rsidRPr="00005A3B" w:rsidRDefault="00265DFF" w:rsidP="00265DFF">
                      <w:pPr>
                        <w:rPr>
                          <w:rFonts w:ascii="Tahoma" w:hAnsi="Tahoma"/>
                          <w:color w:val="FFFFFF" w:themeColor="background1"/>
                        </w:rPr>
                      </w:pPr>
                    </w:p>
                  </w:txbxContent>
                </v:textbox>
              </v:shape>
            </w:pict>
          </mc:Fallback>
        </mc:AlternateContent>
      </w:r>
      <w:r>
        <w:rPr>
          <w:rFonts w:eastAsia="Times New Roman"/>
          <w:noProof/>
        </w:rPr>
        <w:drawing>
          <wp:anchor distT="0" distB="0" distL="114300" distR="114300" simplePos="0" relativeHeight="251681792" behindDoc="1" locked="0" layoutInCell="1" allowOverlap="1" wp14:anchorId="408C6029" wp14:editId="5B2BF30C">
            <wp:simplePos x="0" y="0"/>
            <wp:positionH relativeFrom="margin">
              <wp:align>center</wp:align>
            </wp:positionH>
            <wp:positionV relativeFrom="paragraph">
              <wp:posOffset>9207</wp:posOffset>
            </wp:positionV>
            <wp:extent cx="6235368" cy="46765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235368" cy="46765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40BE3A" w14:textId="71112036" w:rsidR="00EC77AF" w:rsidRDefault="00EC77AF" w:rsidP="00EC77AF">
      <w:pPr>
        <w:rPr>
          <w:rFonts w:ascii="Tahoma" w:hAnsi="Tahoma" w:cs="Tahoma"/>
          <w:bCs/>
        </w:rPr>
      </w:pPr>
    </w:p>
    <w:p w14:paraId="3A830D5A" w14:textId="28E32964" w:rsidR="00EC77AF" w:rsidRDefault="00EC77AF" w:rsidP="00EC77AF">
      <w:pPr>
        <w:rPr>
          <w:rFonts w:ascii="Tahoma" w:hAnsi="Tahoma" w:cs="Tahoma"/>
          <w:bCs/>
        </w:rPr>
      </w:pPr>
    </w:p>
    <w:p w14:paraId="40149687" w14:textId="3986F0DF" w:rsidR="00EC77AF" w:rsidRDefault="00EC77AF" w:rsidP="00EC77AF">
      <w:pPr>
        <w:rPr>
          <w:rFonts w:ascii="Tahoma" w:hAnsi="Tahoma" w:cs="Tahoma"/>
          <w:bCs/>
        </w:rPr>
      </w:pPr>
    </w:p>
    <w:p w14:paraId="4E2F2176" w14:textId="3B064C3D" w:rsidR="00EC77AF" w:rsidRDefault="00EC77AF" w:rsidP="00EC77AF">
      <w:pPr>
        <w:rPr>
          <w:rFonts w:ascii="Tahoma" w:hAnsi="Tahoma" w:cs="Tahoma"/>
          <w:bCs/>
        </w:rPr>
      </w:pPr>
    </w:p>
    <w:p w14:paraId="499C9022" w14:textId="11DB70D2" w:rsidR="00EC77AF" w:rsidRDefault="00EC77AF" w:rsidP="00EC77AF">
      <w:pPr>
        <w:rPr>
          <w:rFonts w:ascii="Tahoma" w:hAnsi="Tahoma" w:cs="Tahoma"/>
          <w:bCs/>
        </w:rPr>
      </w:pPr>
    </w:p>
    <w:p w14:paraId="6EEA161B" w14:textId="599A8584" w:rsidR="00EC77AF" w:rsidRPr="00EC77AF" w:rsidRDefault="00EC77AF" w:rsidP="00EC77AF">
      <w:pPr>
        <w:rPr>
          <w:rFonts w:ascii="Tahoma" w:hAnsi="Tahoma" w:cs="Tahoma"/>
          <w:bCs/>
        </w:rPr>
      </w:pPr>
    </w:p>
    <w:p w14:paraId="172A6819" w14:textId="541145DB" w:rsidR="00C54E4F" w:rsidRDefault="00C54E4F" w:rsidP="00265DFF">
      <w:pPr>
        <w:spacing w:after="160" w:line="259" w:lineRule="auto"/>
        <w:rPr>
          <w:rFonts w:ascii="Tahoma" w:hAnsi="Tahoma" w:cs="Tahoma"/>
          <w:b/>
          <w:sz w:val="22"/>
          <w:szCs w:val="22"/>
        </w:rPr>
      </w:pPr>
    </w:p>
    <w:p w14:paraId="35B1D68C" w14:textId="5241DAC1" w:rsidR="00EC77AF" w:rsidRDefault="00EC77AF" w:rsidP="00265DFF">
      <w:pPr>
        <w:spacing w:after="160" w:line="259" w:lineRule="auto"/>
        <w:rPr>
          <w:rFonts w:ascii="Tahoma" w:hAnsi="Tahoma" w:cs="Tahoma"/>
          <w:b/>
          <w:sz w:val="22"/>
          <w:szCs w:val="22"/>
        </w:rPr>
      </w:pPr>
    </w:p>
    <w:p w14:paraId="4371F614" w14:textId="05FA408D" w:rsidR="00EC77AF" w:rsidRDefault="00EC77AF" w:rsidP="00265DFF">
      <w:pPr>
        <w:spacing w:after="160" w:line="259" w:lineRule="auto"/>
        <w:rPr>
          <w:rFonts w:ascii="Tahoma" w:hAnsi="Tahoma" w:cs="Tahoma"/>
          <w:b/>
          <w:sz w:val="22"/>
          <w:szCs w:val="22"/>
        </w:rPr>
      </w:pPr>
    </w:p>
    <w:p w14:paraId="6C8B082F" w14:textId="2CC5DE4C" w:rsidR="00EC77AF" w:rsidRDefault="00EC77AF" w:rsidP="00265DFF">
      <w:pPr>
        <w:spacing w:after="160" w:line="259" w:lineRule="auto"/>
        <w:rPr>
          <w:rFonts w:ascii="Tahoma" w:hAnsi="Tahoma" w:cs="Tahoma"/>
          <w:b/>
          <w:sz w:val="22"/>
          <w:szCs w:val="22"/>
        </w:rPr>
      </w:pPr>
    </w:p>
    <w:p w14:paraId="3DEDE0C0" w14:textId="69D4091A" w:rsidR="00EC77AF" w:rsidRDefault="00EC77AF" w:rsidP="00265DFF">
      <w:pPr>
        <w:spacing w:after="160" w:line="259" w:lineRule="auto"/>
        <w:rPr>
          <w:rFonts w:ascii="Tahoma" w:hAnsi="Tahoma" w:cs="Tahoma"/>
          <w:b/>
          <w:sz w:val="22"/>
          <w:szCs w:val="22"/>
        </w:rPr>
      </w:pPr>
    </w:p>
    <w:p w14:paraId="066E251B" w14:textId="4A923D8C" w:rsidR="00EC77AF" w:rsidRDefault="00EC77AF" w:rsidP="00265DFF">
      <w:pPr>
        <w:spacing w:after="160" w:line="259" w:lineRule="auto"/>
        <w:rPr>
          <w:rFonts w:ascii="Tahoma" w:hAnsi="Tahoma" w:cs="Tahoma"/>
          <w:b/>
          <w:sz w:val="22"/>
          <w:szCs w:val="22"/>
        </w:rPr>
      </w:pPr>
    </w:p>
    <w:p w14:paraId="674FFB4C" w14:textId="026891D7" w:rsidR="00EC77AF" w:rsidRDefault="00EC77AF" w:rsidP="00265DFF">
      <w:pPr>
        <w:spacing w:after="160" w:line="259" w:lineRule="auto"/>
        <w:rPr>
          <w:rFonts w:ascii="Tahoma" w:hAnsi="Tahoma" w:cs="Tahoma"/>
          <w:b/>
          <w:sz w:val="22"/>
          <w:szCs w:val="22"/>
        </w:rPr>
      </w:pPr>
    </w:p>
    <w:p w14:paraId="00AFA8EB" w14:textId="6DF0019C" w:rsidR="00EC77AF" w:rsidRDefault="00EC77AF" w:rsidP="00265DFF">
      <w:pPr>
        <w:spacing w:after="160" w:line="259" w:lineRule="auto"/>
        <w:rPr>
          <w:rFonts w:ascii="Tahoma" w:hAnsi="Tahoma" w:cs="Tahoma"/>
          <w:b/>
          <w:sz w:val="22"/>
          <w:szCs w:val="22"/>
        </w:rPr>
      </w:pPr>
    </w:p>
    <w:p w14:paraId="2B7A9E06" w14:textId="1A0D2978" w:rsidR="00EC77AF" w:rsidRDefault="00EC77AF" w:rsidP="00265DFF">
      <w:pPr>
        <w:spacing w:after="160" w:line="259" w:lineRule="auto"/>
        <w:rPr>
          <w:rFonts w:ascii="Tahoma" w:hAnsi="Tahoma" w:cs="Tahoma"/>
          <w:b/>
          <w:sz w:val="22"/>
          <w:szCs w:val="22"/>
        </w:rPr>
      </w:pPr>
    </w:p>
    <w:p w14:paraId="05FC998B" w14:textId="469B1EC5" w:rsidR="00EC77AF" w:rsidRDefault="00EC77AF" w:rsidP="00265DFF">
      <w:pPr>
        <w:spacing w:after="160" w:line="259" w:lineRule="auto"/>
        <w:rPr>
          <w:rFonts w:ascii="Tahoma" w:hAnsi="Tahoma" w:cs="Tahoma"/>
          <w:b/>
          <w:sz w:val="22"/>
          <w:szCs w:val="22"/>
        </w:rPr>
      </w:pPr>
    </w:p>
    <w:p w14:paraId="47F84B06" w14:textId="1B630EC2" w:rsidR="00EC77AF" w:rsidRDefault="00EC77AF" w:rsidP="00265DFF">
      <w:pPr>
        <w:spacing w:after="160" w:line="259" w:lineRule="auto"/>
        <w:rPr>
          <w:rFonts w:ascii="Tahoma" w:hAnsi="Tahoma" w:cs="Tahoma"/>
          <w:b/>
          <w:sz w:val="22"/>
          <w:szCs w:val="22"/>
        </w:rPr>
      </w:pPr>
    </w:p>
    <w:p w14:paraId="4239D954" w14:textId="405355D7" w:rsidR="00EC77AF" w:rsidRDefault="00EC77AF" w:rsidP="00265DFF">
      <w:pPr>
        <w:spacing w:after="160" w:line="259" w:lineRule="auto"/>
        <w:rPr>
          <w:rFonts w:ascii="Tahoma" w:hAnsi="Tahoma" w:cs="Tahoma"/>
          <w:b/>
          <w:sz w:val="22"/>
          <w:szCs w:val="22"/>
        </w:rPr>
      </w:pPr>
    </w:p>
    <w:p w14:paraId="5810E947" w14:textId="1BD23045" w:rsidR="00EC77AF" w:rsidRDefault="00EC77AF" w:rsidP="00265DFF">
      <w:pPr>
        <w:spacing w:after="160" w:line="259" w:lineRule="auto"/>
        <w:rPr>
          <w:rFonts w:ascii="Tahoma" w:hAnsi="Tahoma" w:cs="Tahoma"/>
          <w:b/>
          <w:sz w:val="22"/>
          <w:szCs w:val="22"/>
        </w:rPr>
      </w:pPr>
    </w:p>
    <w:p w14:paraId="0F02CC4E" w14:textId="77777777" w:rsidR="00EC77AF" w:rsidRDefault="00EC77AF" w:rsidP="00EC77AF">
      <w:pPr>
        <w:jc w:val="center"/>
        <w:rPr>
          <w:rFonts w:ascii="Tahoma" w:hAnsi="Tahoma" w:cs="Tahoma"/>
          <w:b/>
          <w:sz w:val="22"/>
          <w:szCs w:val="22"/>
        </w:rPr>
      </w:pPr>
    </w:p>
    <w:p w14:paraId="7B82DCB9" w14:textId="77777777" w:rsidR="00EC77AF" w:rsidRDefault="00EC77AF" w:rsidP="00EC77AF">
      <w:pPr>
        <w:jc w:val="center"/>
        <w:rPr>
          <w:rFonts w:ascii="Tahoma" w:hAnsi="Tahoma" w:cs="Tahoma"/>
          <w:b/>
          <w:sz w:val="22"/>
          <w:szCs w:val="22"/>
        </w:rPr>
      </w:pPr>
    </w:p>
    <w:p w14:paraId="3FBEF0ED" w14:textId="77777777" w:rsidR="00EC77AF" w:rsidRDefault="00EC77AF" w:rsidP="00EC77AF">
      <w:pPr>
        <w:jc w:val="center"/>
        <w:rPr>
          <w:rFonts w:ascii="Tahoma" w:hAnsi="Tahoma" w:cs="Tahoma"/>
          <w:b/>
          <w:sz w:val="22"/>
          <w:szCs w:val="22"/>
        </w:rPr>
      </w:pPr>
    </w:p>
    <w:p w14:paraId="3850A02C" w14:textId="233CB025" w:rsidR="00EC77AF" w:rsidRPr="00370158" w:rsidRDefault="00370158" w:rsidP="00EC77AF">
      <w:pPr>
        <w:jc w:val="center"/>
        <w:rPr>
          <w:rFonts w:ascii="Tahoma" w:hAnsi="Tahoma" w:cs="Tahoma"/>
          <w:bCs/>
          <w:sz w:val="22"/>
          <w:szCs w:val="22"/>
          <w:lang w:val="de-DE"/>
        </w:rPr>
      </w:pPr>
      <w:r w:rsidRPr="00370158">
        <w:rPr>
          <w:rFonts w:ascii="Tahoma" w:hAnsi="Tahoma" w:cs="Tahoma"/>
          <w:b/>
          <w:sz w:val="22"/>
          <w:szCs w:val="22"/>
          <w:lang w:val="de-DE"/>
        </w:rPr>
        <w:t>Minister</w:t>
      </w:r>
      <w:r w:rsidR="00EC77AF" w:rsidRPr="00370158">
        <w:rPr>
          <w:rFonts w:ascii="Tahoma" w:hAnsi="Tahoma" w:cs="Tahoma"/>
          <w:b/>
          <w:sz w:val="22"/>
          <w:szCs w:val="22"/>
          <w:lang w:val="de-DE"/>
        </w:rPr>
        <w:t xml:space="preserve"> </w:t>
      </w:r>
      <w:r w:rsidR="00EC77AF" w:rsidRPr="00370158">
        <w:rPr>
          <w:rFonts w:ascii="Tahoma" w:eastAsia="Helvetica" w:hAnsi="Tahoma" w:cs="Tahoma"/>
          <w:bCs/>
          <w:sz w:val="22"/>
          <w:szCs w:val="22"/>
          <w:lang w:val="de-DE"/>
        </w:rPr>
        <w:t>– Mark Mullins</w:t>
      </w:r>
      <w:r w:rsidR="00EC77AF" w:rsidRPr="00370158">
        <w:rPr>
          <w:rFonts w:ascii="Tahoma" w:hAnsi="Tahoma" w:cs="Tahoma"/>
          <w:bCs/>
          <w:sz w:val="22"/>
          <w:szCs w:val="22"/>
          <w:lang w:val="de-DE"/>
        </w:rPr>
        <w:t xml:space="preserve"> (minister.strangersrest@gmail.com)</w:t>
      </w:r>
    </w:p>
    <w:p w14:paraId="081D7DAC" w14:textId="07B3CA66" w:rsidR="00EC77AF" w:rsidRPr="00F51599" w:rsidRDefault="00F51599" w:rsidP="00EC77AF">
      <w:pPr>
        <w:jc w:val="center"/>
        <w:rPr>
          <w:rFonts w:ascii="Tahoma" w:eastAsia="Helvetica" w:hAnsi="Tahoma" w:cs="Tahoma"/>
          <w:bCs/>
          <w:sz w:val="22"/>
          <w:szCs w:val="22"/>
        </w:rPr>
      </w:pPr>
      <w:r w:rsidRPr="00F51599">
        <w:rPr>
          <w:rFonts w:ascii="Tahoma" w:hAnsi="Tahoma" w:cs="Tahoma"/>
          <w:b/>
          <w:sz w:val="22"/>
          <w:szCs w:val="22"/>
        </w:rPr>
        <w:t>Church Administra</w:t>
      </w:r>
      <w:r>
        <w:rPr>
          <w:rFonts w:ascii="Tahoma" w:hAnsi="Tahoma" w:cs="Tahoma"/>
          <w:b/>
          <w:sz w:val="22"/>
          <w:szCs w:val="22"/>
        </w:rPr>
        <w:t>tor</w:t>
      </w:r>
      <w:r w:rsidR="000718E2">
        <w:rPr>
          <w:rFonts w:ascii="Tahoma" w:hAnsi="Tahoma" w:cs="Tahoma"/>
          <w:b/>
          <w:sz w:val="22"/>
          <w:szCs w:val="22"/>
        </w:rPr>
        <w:t xml:space="preserve"> (not attending Strangers Rest)</w:t>
      </w:r>
      <w:r w:rsidR="00EC77AF" w:rsidRPr="00F51599">
        <w:rPr>
          <w:rFonts w:ascii="Tahoma" w:hAnsi="Tahoma" w:cs="Tahoma"/>
          <w:bCs/>
          <w:sz w:val="22"/>
          <w:szCs w:val="22"/>
        </w:rPr>
        <w:t xml:space="preserve"> </w:t>
      </w:r>
      <w:r w:rsidR="00EC77AF" w:rsidRPr="00F51599">
        <w:rPr>
          <w:rFonts w:ascii="Tahoma" w:eastAsia="Helvetica" w:hAnsi="Tahoma" w:cs="Tahoma"/>
          <w:bCs/>
          <w:sz w:val="22"/>
          <w:szCs w:val="22"/>
        </w:rPr>
        <w:t>– Angela Baker (abaker@strangersrestmission131.onmicrosoft.com)</w:t>
      </w:r>
    </w:p>
    <w:p w14:paraId="6E6AE01C" w14:textId="77777777" w:rsidR="00EC77AF" w:rsidRPr="00105EAB" w:rsidRDefault="00EC77AF" w:rsidP="00EC77AF">
      <w:pPr>
        <w:jc w:val="center"/>
        <w:rPr>
          <w:rFonts w:ascii="Tahoma" w:hAnsi="Tahoma" w:cs="Tahoma"/>
          <w:bCs/>
          <w:sz w:val="22"/>
          <w:szCs w:val="22"/>
        </w:rPr>
      </w:pPr>
      <w:r w:rsidRPr="00105EAB">
        <w:rPr>
          <w:rFonts w:ascii="Tahoma" w:eastAsia="Helvetica" w:hAnsi="Tahoma" w:cs="Tahoma"/>
          <w:bCs/>
          <w:sz w:val="22"/>
          <w:szCs w:val="22"/>
        </w:rPr>
        <w:t xml:space="preserve">Strangers Rest Evangelical Church, 131 The Highway, </w:t>
      </w:r>
      <w:r w:rsidRPr="00105EAB">
        <w:rPr>
          <w:rFonts w:ascii="Tahoma" w:hAnsi="Tahoma" w:cs="Tahoma"/>
          <w:bCs/>
          <w:sz w:val="22"/>
          <w:szCs w:val="22"/>
        </w:rPr>
        <w:t xml:space="preserve">London, E1W 2BP; </w:t>
      </w:r>
      <w:r>
        <w:rPr>
          <w:rFonts w:ascii="Tahoma" w:hAnsi="Tahoma" w:cs="Tahoma"/>
          <w:bCs/>
          <w:sz w:val="22"/>
          <w:szCs w:val="22"/>
        </w:rPr>
        <w:t>0207 488 4427</w:t>
      </w:r>
      <w:r w:rsidRPr="00105EAB">
        <w:rPr>
          <w:rFonts w:ascii="Tahoma" w:hAnsi="Tahoma" w:cs="Tahoma"/>
          <w:bCs/>
          <w:sz w:val="22"/>
          <w:szCs w:val="22"/>
        </w:rPr>
        <w:t>.</w:t>
      </w:r>
    </w:p>
    <w:p w14:paraId="15248DF5" w14:textId="77777777" w:rsidR="00EC77AF" w:rsidRPr="00105EAB" w:rsidRDefault="00EC77AF" w:rsidP="00EC77AF">
      <w:pPr>
        <w:jc w:val="center"/>
        <w:rPr>
          <w:rFonts w:ascii="Tahoma" w:hAnsi="Tahoma" w:cs="Tahoma"/>
          <w:bCs/>
          <w:sz w:val="22"/>
          <w:szCs w:val="22"/>
        </w:rPr>
      </w:pPr>
      <w:r w:rsidRPr="00105EAB">
        <w:rPr>
          <w:rFonts w:ascii="Tahoma" w:hAnsi="Tahoma" w:cs="Tahoma"/>
          <w:b/>
          <w:sz w:val="22"/>
          <w:szCs w:val="22"/>
        </w:rPr>
        <w:t>Services:</w:t>
      </w:r>
      <w:r w:rsidRPr="00105EAB">
        <w:rPr>
          <w:rFonts w:ascii="Tahoma" w:hAnsi="Tahoma" w:cs="Tahoma"/>
          <w:bCs/>
          <w:sz w:val="22"/>
          <w:szCs w:val="22"/>
        </w:rPr>
        <w:t xml:space="preserve"> </w:t>
      </w:r>
      <w:r w:rsidRPr="00355EB0">
        <w:rPr>
          <w:rFonts w:ascii="Tahoma" w:hAnsi="Tahoma" w:cs="Tahoma"/>
          <w:bCs/>
          <w:i/>
          <w:iCs/>
          <w:sz w:val="22"/>
          <w:szCs w:val="22"/>
        </w:rPr>
        <w:t>Sunday Service</w:t>
      </w:r>
      <w:r w:rsidRPr="00105EAB">
        <w:rPr>
          <w:rFonts w:ascii="Tahoma" w:hAnsi="Tahoma" w:cs="Tahoma"/>
          <w:bCs/>
          <w:sz w:val="22"/>
          <w:szCs w:val="22"/>
        </w:rPr>
        <w:t xml:space="preserve"> 11:00am and 6:30pm; </w:t>
      </w:r>
      <w:r w:rsidRPr="00355EB0">
        <w:rPr>
          <w:rFonts w:ascii="Tahoma" w:hAnsi="Tahoma" w:cs="Tahoma"/>
          <w:bCs/>
          <w:i/>
          <w:iCs/>
          <w:sz w:val="22"/>
          <w:szCs w:val="22"/>
        </w:rPr>
        <w:t>Wednesday Bible Study</w:t>
      </w:r>
      <w:r w:rsidRPr="00105EAB">
        <w:rPr>
          <w:rFonts w:ascii="Tahoma" w:hAnsi="Tahoma" w:cs="Tahoma"/>
          <w:bCs/>
          <w:sz w:val="22"/>
          <w:szCs w:val="22"/>
        </w:rPr>
        <w:t xml:space="preserve"> </w:t>
      </w:r>
      <w:proofErr w:type="gramStart"/>
      <w:r w:rsidRPr="00105EAB">
        <w:rPr>
          <w:rFonts w:ascii="Tahoma" w:hAnsi="Tahoma" w:cs="Tahoma"/>
          <w:bCs/>
          <w:sz w:val="22"/>
          <w:szCs w:val="22"/>
        </w:rPr>
        <w:t>7:00pm;</w:t>
      </w:r>
      <w:proofErr w:type="gramEnd"/>
      <w:r w:rsidRPr="00105EAB">
        <w:rPr>
          <w:rFonts w:ascii="Tahoma" w:hAnsi="Tahoma" w:cs="Tahoma"/>
          <w:bCs/>
          <w:sz w:val="22"/>
          <w:szCs w:val="22"/>
        </w:rPr>
        <w:t xml:space="preserve"> </w:t>
      </w:r>
    </w:p>
    <w:p w14:paraId="3666A62E" w14:textId="77777777" w:rsidR="00EC77AF" w:rsidRPr="00105EAB" w:rsidRDefault="00EC77AF" w:rsidP="00EC77AF">
      <w:pPr>
        <w:jc w:val="center"/>
        <w:rPr>
          <w:rFonts w:ascii="Tahoma" w:hAnsi="Tahoma" w:cs="Tahoma"/>
          <w:bCs/>
          <w:sz w:val="22"/>
          <w:szCs w:val="22"/>
        </w:rPr>
      </w:pPr>
      <w:r w:rsidRPr="00355EB0">
        <w:rPr>
          <w:rFonts w:ascii="Tahoma" w:hAnsi="Tahoma" w:cs="Tahoma"/>
          <w:bCs/>
          <w:i/>
          <w:iCs/>
          <w:sz w:val="22"/>
          <w:szCs w:val="22"/>
        </w:rPr>
        <w:t>Friday Children’s Bible Club</w:t>
      </w:r>
      <w:r w:rsidRPr="00105EAB">
        <w:rPr>
          <w:rFonts w:ascii="Tahoma" w:hAnsi="Tahoma" w:cs="Tahoma"/>
          <w:bCs/>
          <w:sz w:val="22"/>
          <w:szCs w:val="22"/>
        </w:rPr>
        <w:t xml:space="preserve"> 6:30pm, </w:t>
      </w:r>
      <w:r w:rsidRPr="00355EB0">
        <w:rPr>
          <w:rFonts w:ascii="Tahoma" w:hAnsi="Tahoma" w:cs="Tahoma"/>
          <w:bCs/>
          <w:i/>
          <w:iCs/>
          <w:sz w:val="22"/>
          <w:szCs w:val="22"/>
        </w:rPr>
        <w:t>Sunday School</w:t>
      </w:r>
      <w:r w:rsidRPr="00105EAB">
        <w:rPr>
          <w:rFonts w:ascii="Tahoma" w:hAnsi="Tahoma" w:cs="Tahoma"/>
          <w:bCs/>
          <w:sz w:val="22"/>
          <w:szCs w:val="22"/>
        </w:rPr>
        <w:t xml:space="preserve"> 4:00pm.</w:t>
      </w:r>
    </w:p>
    <w:p w14:paraId="1B01F2B4" w14:textId="77777777" w:rsidR="00EC77AF" w:rsidRPr="00105EAB" w:rsidRDefault="00EC77AF" w:rsidP="00EC77AF">
      <w:pPr>
        <w:jc w:val="center"/>
        <w:rPr>
          <w:rFonts w:ascii="Tahoma" w:hAnsi="Tahoma" w:cs="Tahoma"/>
          <w:b/>
          <w:sz w:val="22"/>
          <w:szCs w:val="22"/>
        </w:rPr>
      </w:pPr>
      <w:r w:rsidRPr="00105EAB">
        <w:rPr>
          <w:rFonts w:ascii="Tahoma" w:hAnsi="Tahoma" w:cs="Tahoma"/>
          <w:b/>
          <w:sz w:val="22"/>
          <w:szCs w:val="22"/>
        </w:rPr>
        <w:t>www.strangersrest.org</w:t>
      </w:r>
    </w:p>
    <w:sectPr w:rsidR="00EC77AF" w:rsidRPr="00105EAB" w:rsidSect="004B7FB2">
      <w:type w:val="continuous"/>
      <w:pgSz w:w="11907" w:h="16840" w:orient="landscape" w:code="8"/>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55BA1" w14:textId="77777777" w:rsidR="004A39C8" w:rsidRDefault="004A39C8" w:rsidP="004B7FB2">
      <w:r>
        <w:separator/>
      </w:r>
    </w:p>
  </w:endnote>
  <w:endnote w:type="continuationSeparator" w:id="0">
    <w:p w14:paraId="07C4C912" w14:textId="77777777" w:rsidR="004A39C8" w:rsidRDefault="004A39C8" w:rsidP="004B7FB2">
      <w:r>
        <w:continuationSeparator/>
      </w:r>
    </w:p>
  </w:endnote>
  <w:endnote w:type="continuationNotice" w:id="1">
    <w:p w14:paraId="101B0ABD" w14:textId="77777777" w:rsidR="004A39C8" w:rsidRDefault="004A3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6607433"/>
      <w:docPartObj>
        <w:docPartGallery w:val="Page Numbers (Bottom of Page)"/>
        <w:docPartUnique/>
      </w:docPartObj>
    </w:sdtPr>
    <w:sdtEndPr>
      <w:rPr>
        <w:rFonts w:ascii="Tahoma" w:hAnsi="Tahoma" w:cs="Tahoma"/>
        <w:noProof/>
      </w:rPr>
    </w:sdtEndPr>
    <w:sdtContent>
      <w:p w14:paraId="41E5DCF3" w14:textId="77777777" w:rsidR="00F17589" w:rsidRPr="00673D5F" w:rsidRDefault="00F17589">
        <w:pPr>
          <w:pStyle w:val="Footer"/>
          <w:jc w:val="center"/>
          <w:rPr>
            <w:rFonts w:ascii="Tahoma" w:hAnsi="Tahoma" w:cs="Tahoma"/>
          </w:rPr>
        </w:pPr>
        <w:r w:rsidRPr="00673D5F">
          <w:rPr>
            <w:rFonts w:ascii="Tahoma" w:hAnsi="Tahoma" w:cs="Tahoma"/>
          </w:rPr>
          <w:fldChar w:fldCharType="begin"/>
        </w:r>
        <w:r w:rsidRPr="00673D5F">
          <w:rPr>
            <w:rFonts w:ascii="Tahoma" w:hAnsi="Tahoma" w:cs="Tahoma"/>
          </w:rPr>
          <w:instrText xml:space="preserve"> PAGE   \* MERGEFORMAT </w:instrText>
        </w:r>
        <w:r w:rsidRPr="00673D5F">
          <w:rPr>
            <w:rFonts w:ascii="Tahoma" w:hAnsi="Tahoma" w:cs="Tahoma"/>
          </w:rPr>
          <w:fldChar w:fldCharType="separate"/>
        </w:r>
        <w:r w:rsidR="00D34A38">
          <w:rPr>
            <w:rFonts w:ascii="Tahoma" w:hAnsi="Tahoma" w:cs="Tahoma"/>
            <w:noProof/>
          </w:rPr>
          <w:t>8</w:t>
        </w:r>
        <w:r w:rsidRPr="00673D5F">
          <w:rPr>
            <w:rFonts w:ascii="Tahoma" w:hAnsi="Tahoma" w:cs="Tahoma"/>
            <w:noProof/>
          </w:rPr>
          <w:fldChar w:fldCharType="end"/>
        </w:r>
      </w:p>
    </w:sdtContent>
  </w:sdt>
  <w:p w14:paraId="2A5A2CE5" w14:textId="77777777" w:rsidR="00F17589" w:rsidRPr="004B7FB2" w:rsidRDefault="00F17589">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0673" w14:textId="77777777" w:rsidR="004A39C8" w:rsidRDefault="004A39C8" w:rsidP="004B7FB2">
      <w:r>
        <w:separator/>
      </w:r>
    </w:p>
  </w:footnote>
  <w:footnote w:type="continuationSeparator" w:id="0">
    <w:p w14:paraId="47A7FA78" w14:textId="77777777" w:rsidR="004A39C8" w:rsidRDefault="004A39C8" w:rsidP="004B7FB2">
      <w:r>
        <w:continuationSeparator/>
      </w:r>
    </w:p>
  </w:footnote>
  <w:footnote w:type="continuationNotice" w:id="1">
    <w:p w14:paraId="566F72F8" w14:textId="77777777" w:rsidR="004A39C8" w:rsidRDefault="004A39C8"/>
  </w:footnote>
  <w:footnote w:id="2">
    <w:p w14:paraId="12B5F900" w14:textId="77777777" w:rsidR="00C55331" w:rsidRDefault="00C55331" w:rsidP="00C55331">
      <w:pPr>
        <w:pStyle w:val="FootnoteText"/>
      </w:pPr>
      <w:r w:rsidRPr="06458F15">
        <w:rPr>
          <w:rStyle w:val="FootnoteReference"/>
        </w:rPr>
        <w:footnoteRef/>
      </w:r>
      <w:r w:rsidRPr="06458F15">
        <w:t xml:space="preserve"> Biblical Praise by Jorge Ruiz Ortiz © 2017 by My Soul Concern Publications at page 22</w:t>
      </w:r>
    </w:p>
  </w:footnote>
  <w:footnote w:id="3">
    <w:p w14:paraId="6A1E3CEE" w14:textId="77777777" w:rsidR="00C55331" w:rsidRPr="007C2F13" w:rsidRDefault="00C55331" w:rsidP="00C55331">
      <w:pPr>
        <w:pStyle w:val="FootnoteText"/>
      </w:pPr>
      <w:r>
        <w:rPr>
          <w:rStyle w:val="FootnoteReference"/>
        </w:rPr>
        <w:footnoteRef/>
      </w:r>
      <w:r>
        <w:t xml:space="preserve"> Both these quotes are taken from “Songs of Zion” at pages 114-115 respectively by Michael Bushell</w:t>
      </w:r>
    </w:p>
  </w:footnote>
  <w:footnote w:id="4">
    <w:p w14:paraId="25145EB0" w14:textId="77777777" w:rsidR="00C55331" w:rsidRPr="00B23BEC" w:rsidRDefault="00C55331" w:rsidP="00C55331">
      <w:pPr>
        <w:pStyle w:val="BODY"/>
        <w:widowControl w:val="0"/>
        <w:spacing w:after="240"/>
        <w:rPr>
          <w:sz w:val="18"/>
          <w:szCs w:val="18"/>
          <w:lang w:val="en-GB" w:eastAsia="x-none"/>
        </w:rPr>
      </w:pPr>
      <w:r w:rsidRPr="00B23BEC">
        <w:rPr>
          <w:rStyle w:val="FootnoteReference"/>
          <w:sz w:val="18"/>
          <w:szCs w:val="18"/>
        </w:rPr>
        <w:footnoteRef/>
      </w:r>
      <w:r w:rsidRPr="00B23BEC">
        <w:rPr>
          <w:sz w:val="18"/>
          <w:szCs w:val="18"/>
        </w:rPr>
        <w:t xml:space="preserve"> </w:t>
      </w:r>
      <w:r w:rsidRPr="00B23BEC">
        <w:rPr>
          <w:sz w:val="18"/>
          <w:szCs w:val="18"/>
          <w:lang w:val="en-GB" w:eastAsia="x-none"/>
        </w:rPr>
        <w:t>Calvin, John. Calvin's Complete Bible Commentaries (With Active Table of Contents in Biblical Order) (Kindle Locations 84111-84120).</w:t>
      </w:r>
    </w:p>
  </w:footnote>
  <w:footnote w:id="5">
    <w:p w14:paraId="198152D1" w14:textId="77777777" w:rsidR="00C55331" w:rsidRPr="00B23BEC" w:rsidRDefault="00C55331" w:rsidP="00C55331">
      <w:pPr>
        <w:pStyle w:val="FootnoteText"/>
        <w:rPr>
          <w:rFonts w:ascii="Tahoma" w:hAnsi="Tahoma" w:cs="Tahoma"/>
        </w:rPr>
      </w:pPr>
      <w:r w:rsidRPr="00B23BEC">
        <w:rPr>
          <w:rStyle w:val="FootnoteReference"/>
          <w:rFonts w:ascii="Tahoma" w:hAnsi="Tahoma" w:cs="Tahoma"/>
          <w:sz w:val="18"/>
          <w:szCs w:val="18"/>
        </w:rPr>
        <w:footnoteRef/>
      </w:r>
      <w:r w:rsidRPr="00B23BEC">
        <w:rPr>
          <w:rFonts w:ascii="Tahoma" w:hAnsi="Tahoma" w:cs="Tahoma"/>
          <w:sz w:val="18"/>
          <w:szCs w:val="18"/>
        </w:rPr>
        <w:t xml:space="preserve"> </w:t>
      </w:r>
      <w:r w:rsidRPr="00B23BEC">
        <w:rPr>
          <w:rFonts w:ascii="Tahoma" w:hAnsi="Tahoma" w:cs="Tahoma"/>
          <w:sz w:val="18"/>
          <w:szCs w:val="18"/>
          <w:lang w:eastAsia="x-none"/>
        </w:rPr>
        <w:t>Calvin, John. Calvin's Complete Bible Commentaries (With Active Table of Contents in Biblical Order) (Kindle Locations 116432-116434).</w:t>
      </w:r>
    </w:p>
  </w:footnote>
  <w:footnote w:id="6">
    <w:p w14:paraId="1152DD57" w14:textId="77777777" w:rsidR="00C55331" w:rsidRPr="00333E54" w:rsidRDefault="00C55331" w:rsidP="00C55331">
      <w:pPr>
        <w:pStyle w:val="BODY"/>
        <w:widowControl w:val="0"/>
        <w:spacing w:after="240"/>
        <w:rPr>
          <w:sz w:val="18"/>
          <w:szCs w:val="18"/>
          <w:lang w:val="en-GB" w:eastAsia="x-none"/>
        </w:rPr>
      </w:pPr>
      <w:r w:rsidRPr="005E56F8">
        <w:rPr>
          <w:rStyle w:val="FootnoteReference"/>
          <w:sz w:val="18"/>
          <w:szCs w:val="18"/>
        </w:rPr>
        <w:footnoteRef/>
      </w:r>
      <w:r w:rsidRPr="005E56F8">
        <w:rPr>
          <w:sz w:val="18"/>
          <w:szCs w:val="18"/>
        </w:rPr>
        <w:t xml:space="preserve"> </w:t>
      </w:r>
      <w:r w:rsidRPr="005E56F8">
        <w:rPr>
          <w:sz w:val="18"/>
          <w:szCs w:val="18"/>
          <w:lang w:val="en-GB" w:eastAsia="x-none"/>
        </w:rPr>
        <w:t>Calvin, John. Calvin's Complete Bible Commentaries (With Active Table of Contents in Biblical Order) (Kindle Locations 116549-116555)</w:t>
      </w:r>
      <w:r>
        <w:rPr>
          <w:sz w:val="18"/>
          <w:szCs w:val="18"/>
          <w:lang w:val="en-GB" w:eastAsia="x-none"/>
        </w:rPr>
        <w:t>.</w:t>
      </w:r>
    </w:p>
  </w:footnote>
  <w:footnote w:id="7">
    <w:p w14:paraId="33021C09" w14:textId="77777777" w:rsidR="00C55331" w:rsidRPr="00117C9D" w:rsidRDefault="00C55331" w:rsidP="00C55331">
      <w:pPr>
        <w:rPr>
          <w:rFonts w:ascii="Tahoma" w:hAnsi="Tahoma" w:cs="Tahoma"/>
          <w:sz w:val="18"/>
          <w:szCs w:val="18"/>
        </w:rPr>
      </w:pPr>
      <w:r w:rsidRPr="00353C93">
        <w:rPr>
          <w:rStyle w:val="FootnoteReference"/>
          <w:rFonts w:ascii="Tahoma" w:hAnsi="Tahoma" w:cs="Tahoma"/>
          <w:sz w:val="18"/>
          <w:szCs w:val="18"/>
        </w:rPr>
        <w:footnoteRef/>
      </w:r>
      <w:r w:rsidRPr="00353C93">
        <w:rPr>
          <w:rFonts w:ascii="Tahoma" w:hAnsi="Tahoma" w:cs="Tahoma"/>
          <w:sz w:val="18"/>
          <w:szCs w:val="18"/>
        </w:rPr>
        <w:t xml:space="preserve">Maclean, William; Balfour, Donald; Mackay, William; Keddie, John; Murray, David; Silversides, David; Vogan, Matthew. Songs of the Spirit: The Place of Psalms in the Worship of </w:t>
      </w:r>
      <w:proofErr w:type="gramStart"/>
      <w:r w:rsidRPr="00353C93">
        <w:rPr>
          <w:rFonts w:ascii="Tahoma" w:hAnsi="Tahoma" w:cs="Tahoma"/>
          <w:sz w:val="18"/>
          <w:szCs w:val="18"/>
        </w:rPr>
        <w:t>God .</w:t>
      </w:r>
      <w:proofErr w:type="gramEnd"/>
      <w:r w:rsidRPr="00353C93">
        <w:rPr>
          <w:rFonts w:ascii="Tahoma" w:hAnsi="Tahoma" w:cs="Tahoma"/>
          <w:sz w:val="18"/>
          <w:szCs w:val="18"/>
        </w:rPr>
        <w:t xml:space="preserve"> Reformation Scotland. Kindle Edition.</w:t>
      </w:r>
    </w:p>
  </w:footnote>
  <w:footnote w:id="8">
    <w:p w14:paraId="72FA5F68" w14:textId="77777777" w:rsidR="00C55331" w:rsidRPr="00117C9D" w:rsidRDefault="00C55331" w:rsidP="00C55331">
      <w:pPr>
        <w:pStyle w:val="FootnoteText"/>
        <w:rPr>
          <w:rFonts w:ascii="Tahoma" w:hAnsi="Tahoma" w:cs="Tahoma"/>
          <w:sz w:val="18"/>
          <w:szCs w:val="18"/>
        </w:rPr>
      </w:pPr>
      <w:r w:rsidRPr="00117C9D">
        <w:rPr>
          <w:rStyle w:val="FootnoteReference"/>
          <w:rFonts w:ascii="Tahoma" w:hAnsi="Tahoma" w:cs="Tahoma"/>
          <w:sz w:val="18"/>
          <w:szCs w:val="18"/>
        </w:rPr>
        <w:footnoteRef/>
      </w:r>
      <w:r w:rsidRPr="00117C9D">
        <w:rPr>
          <w:rFonts w:ascii="Tahoma" w:hAnsi="Tahoma" w:cs="Tahoma"/>
          <w:sz w:val="18"/>
          <w:szCs w:val="18"/>
        </w:rPr>
        <w:t xml:space="preserve"> https://en.wikipedia.org/wiki/Clement_of_Alexandria</w:t>
      </w:r>
    </w:p>
  </w:footnote>
  <w:footnote w:id="9">
    <w:p w14:paraId="0A2B0654" w14:textId="77777777" w:rsidR="00C55331" w:rsidRPr="0076605C" w:rsidRDefault="00C55331" w:rsidP="00C55331">
      <w:pPr>
        <w:pStyle w:val="FootnoteText"/>
        <w:rPr>
          <w:rFonts w:ascii="Tahoma" w:hAnsi="Tahoma" w:cs="Tahoma"/>
          <w:sz w:val="18"/>
          <w:szCs w:val="18"/>
        </w:rPr>
      </w:pPr>
      <w:r w:rsidRPr="0076605C">
        <w:rPr>
          <w:rStyle w:val="FootnoteReference"/>
          <w:rFonts w:ascii="Tahoma" w:hAnsi="Tahoma" w:cs="Tahoma"/>
          <w:sz w:val="18"/>
          <w:szCs w:val="18"/>
        </w:rPr>
        <w:footnoteRef/>
      </w:r>
      <w:r w:rsidRPr="0076605C">
        <w:rPr>
          <w:rFonts w:ascii="Tahoma" w:hAnsi="Tahoma" w:cs="Tahoma"/>
          <w:sz w:val="18"/>
          <w:szCs w:val="18"/>
        </w:rPr>
        <w:t xml:space="preserve"> https://en.wikipedia.org/wiki/Paul_of_Samosata</w:t>
      </w:r>
    </w:p>
  </w:footnote>
  <w:footnote w:id="10">
    <w:p w14:paraId="2F9E8D6C" w14:textId="77777777" w:rsidR="00C55331" w:rsidRPr="009B0A22" w:rsidRDefault="00C55331" w:rsidP="00C55331">
      <w:pPr>
        <w:pStyle w:val="FootnoteText"/>
        <w:rPr>
          <w:rFonts w:ascii="Tahoma" w:hAnsi="Tahoma" w:cs="Tahoma"/>
          <w:sz w:val="18"/>
          <w:szCs w:val="18"/>
        </w:rPr>
      </w:pPr>
      <w:r w:rsidRPr="009B0A22">
        <w:rPr>
          <w:rStyle w:val="FootnoteReference"/>
          <w:rFonts w:ascii="Tahoma" w:hAnsi="Tahoma" w:cs="Tahoma"/>
          <w:sz w:val="18"/>
          <w:szCs w:val="18"/>
        </w:rPr>
        <w:footnoteRef/>
      </w:r>
      <w:r w:rsidRPr="009B0A22">
        <w:rPr>
          <w:rFonts w:ascii="Tahoma" w:hAnsi="Tahoma" w:cs="Tahoma"/>
          <w:sz w:val="18"/>
          <w:szCs w:val="18"/>
        </w:rPr>
        <w:t>https://en.wikipedia.org/wiki/Donatism#:~:text=Donatism%20was%20a%20Christian%20sect,and%20sacraments%20to%20be%20valid.</w:t>
      </w:r>
    </w:p>
  </w:footnote>
  <w:footnote w:id="11">
    <w:p w14:paraId="70A437F5" w14:textId="77777777" w:rsidR="00C55331" w:rsidRPr="00A1713D" w:rsidRDefault="00C55331" w:rsidP="00C55331">
      <w:pPr>
        <w:pStyle w:val="FootnoteText"/>
        <w:rPr>
          <w:rFonts w:ascii="Tahoma" w:hAnsi="Tahoma" w:cs="Tahoma"/>
          <w:sz w:val="18"/>
          <w:szCs w:val="18"/>
        </w:rPr>
      </w:pPr>
      <w:r w:rsidRPr="00A1713D">
        <w:rPr>
          <w:rStyle w:val="FootnoteReference"/>
          <w:rFonts w:ascii="Tahoma" w:hAnsi="Tahoma" w:cs="Tahoma"/>
          <w:sz w:val="18"/>
          <w:szCs w:val="18"/>
        </w:rPr>
        <w:footnoteRef/>
      </w:r>
      <w:r w:rsidRPr="00A1713D">
        <w:rPr>
          <w:rFonts w:ascii="Tahoma" w:hAnsi="Tahoma" w:cs="Tahoma"/>
          <w:sz w:val="18"/>
          <w:szCs w:val="18"/>
        </w:rPr>
        <w:t xml:space="preserve"> The quote comes from Ep. Ad Januarius; See </w:t>
      </w:r>
      <w:r w:rsidRPr="00A1713D">
        <w:rPr>
          <w:rFonts w:ascii="Tahoma" w:hAnsi="Tahoma" w:cs="Tahoma"/>
          <w:i/>
          <w:iCs/>
          <w:sz w:val="18"/>
          <w:szCs w:val="18"/>
        </w:rPr>
        <w:t>Nicene and Post Nicene Fathers,</w:t>
      </w:r>
      <w:r w:rsidRPr="00A1713D">
        <w:rPr>
          <w:rFonts w:ascii="Tahoma" w:hAnsi="Tahoma" w:cs="Tahoma"/>
          <w:sz w:val="18"/>
          <w:szCs w:val="18"/>
        </w:rPr>
        <w:t xml:space="preserve"> First Series, Vol. I, p.315 – quoted in </w:t>
      </w:r>
      <w:r w:rsidRPr="00A1713D">
        <w:rPr>
          <w:rFonts w:ascii="Tahoma" w:hAnsi="Tahoma" w:cs="Tahoma"/>
          <w:i/>
          <w:iCs/>
          <w:sz w:val="18"/>
          <w:szCs w:val="18"/>
        </w:rPr>
        <w:t>Songs of Zion</w:t>
      </w:r>
      <w:r w:rsidRPr="00A1713D">
        <w:rPr>
          <w:rFonts w:ascii="Tahoma" w:hAnsi="Tahoma" w:cs="Tahoma"/>
          <w:sz w:val="18"/>
          <w:szCs w:val="18"/>
        </w:rPr>
        <w:t xml:space="preserve"> by Michael Bushell at p159.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511"/>
    <w:multiLevelType w:val="hybridMultilevel"/>
    <w:tmpl w:val="FFFFFFFF"/>
    <w:lvl w:ilvl="0" w:tplc="BBAA1F2E">
      <w:start w:val="1"/>
      <w:numFmt w:val="decimal"/>
      <w:lvlText w:val="%1."/>
      <w:lvlJc w:val="left"/>
      <w:pPr>
        <w:ind w:left="720" w:hanging="360"/>
      </w:pPr>
    </w:lvl>
    <w:lvl w:ilvl="1" w:tplc="7424EB46">
      <w:start w:val="1"/>
      <w:numFmt w:val="lowerLetter"/>
      <w:lvlText w:val="%2."/>
      <w:lvlJc w:val="left"/>
      <w:pPr>
        <w:ind w:left="1440" w:hanging="360"/>
      </w:pPr>
    </w:lvl>
    <w:lvl w:ilvl="2" w:tplc="67046FDA">
      <w:start w:val="1"/>
      <w:numFmt w:val="lowerRoman"/>
      <w:lvlText w:val="%3."/>
      <w:lvlJc w:val="right"/>
      <w:pPr>
        <w:ind w:left="2160" w:hanging="180"/>
      </w:pPr>
    </w:lvl>
    <w:lvl w:ilvl="3" w:tplc="64545D66">
      <w:start w:val="1"/>
      <w:numFmt w:val="decimal"/>
      <w:lvlText w:val="%4."/>
      <w:lvlJc w:val="left"/>
      <w:pPr>
        <w:ind w:left="2880" w:hanging="360"/>
      </w:pPr>
    </w:lvl>
    <w:lvl w:ilvl="4" w:tplc="6AC6CADC">
      <w:start w:val="1"/>
      <w:numFmt w:val="lowerLetter"/>
      <w:lvlText w:val="%5."/>
      <w:lvlJc w:val="left"/>
      <w:pPr>
        <w:ind w:left="3600" w:hanging="360"/>
      </w:pPr>
    </w:lvl>
    <w:lvl w:ilvl="5" w:tplc="194CD31A">
      <w:start w:val="1"/>
      <w:numFmt w:val="lowerRoman"/>
      <w:lvlText w:val="%6."/>
      <w:lvlJc w:val="right"/>
      <w:pPr>
        <w:ind w:left="4320" w:hanging="180"/>
      </w:pPr>
    </w:lvl>
    <w:lvl w:ilvl="6" w:tplc="32345E00">
      <w:start w:val="1"/>
      <w:numFmt w:val="decimal"/>
      <w:lvlText w:val="%7."/>
      <w:lvlJc w:val="left"/>
      <w:pPr>
        <w:ind w:left="5040" w:hanging="360"/>
      </w:pPr>
    </w:lvl>
    <w:lvl w:ilvl="7" w:tplc="7BF6056C">
      <w:start w:val="1"/>
      <w:numFmt w:val="lowerLetter"/>
      <w:lvlText w:val="%8."/>
      <w:lvlJc w:val="left"/>
      <w:pPr>
        <w:ind w:left="5760" w:hanging="360"/>
      </w:pPr>
    </w:lvl>
    <w:lvl w:ilvl="8" w:tplc="3FC2480A">
      <w:start w:val="1"/>
      <w:numFmt w:val="lowerRoman"/>
      <w:lvlText w:val="%9."/>
      <w:lvlJc w:val="right"/>
      <w:pPr>
        <w:ind w:left="6480" w:hanging="180"/>
      </w:pPr>
    </w:lvl>
  </w:abstractNum>
  <w:abstractNum w:abstractNumId="1" w15:restartNumberingAfterBreak="0">
    <w:nsid w:val="009B6606"/>
    <w:multiLevelType w:val="hybridMultilevel"/>
    <w:tmpl w:val="C9E6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46875"/>
    <w:multiLevelType w:val="multilevel"/>
    <w:tmpl w:val="AE90474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C1FE3"/>
    <w:multiLevelType w:val="hybridMultilevel"/>
    <w:tmpl w:val="A99E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039AB"/>
    <w:multiLevelType w:val="hybridMultilevel"/>
    <w:tmpl w:val="52EA4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561A5C"/>
    <w:multiLevelType w:val="hybridMultilevel"/>
    <w:tmpl w:val="2CC26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D0F25"/>
    <w:multiLevelType w:val="hybridMultilevel"/>
    <w:tmpl w:val="B9F22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C1FFB"/>
    <w:multiLevelType w:val="hybridMultilevel"/>
    <w:tmpl w:val="1B04A8F8"/>
    <w:lvl w:ilvl="0" w:tplc="0809000F">
      <w:start w:val="1"/>
      <w:numFmt w:val="decimal"/>
      <w:lvlText w:val="%1."/>
      <w:lvlJc w:val="left"/>
      <w:pPr>
        <w:ind w:left="72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367EF"/>
    <w:multiLevelType w:val="hybridMultilevel"/>
    <w:tmpl w:val="1A40789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61872"/>
    <w:multiLevelType w:val="hybridMultilevel"/>
    <w:tmpl w:val="FF94814C"/>
    <w:lvl w:ilvl="0" w:tplc="BCF6BC4E">
      <w:start w:val="1"/>
      <w:numFmt w:val="decimal"/>
      <w:lvlText w:val="%1."/>
      <w:lvlJc w:val="left"/>
      <w:pPr>
        <w:ind w:left="360" w:hanging="360"/>
      </w:pPr>
      <w:rPr>
        <w:rFonts w:asciiTheme="minorHAnsi" w:eastAsia="Times New Roman" w:hAnsiTheme="minorHAnsi" w:cstheme="minorHAns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391F1B"/>
    <w:multiLevelType w:val="hybridMultilevel"/>
    <w:tmpl w:val="AE4C2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010BE5"/>
    <w:multiLevelType w:val="hybridMultilevel"/>
    <w:tmpl w:val="85BAA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993336"/>
    <w:multiLevelType w:val="hybridMultilevel"/>
    <w:tmpl w:val="04800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FF2FF1"/>
    <w:multiLevelType w:val="multilevel"/>
    <w:tmpl w:val="BEFA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10F34"/>
    <w:multiLevelType w:val="hybridMultilevel"/>
    <w:tmpl w:val="EE7E1B16"/>
    <w:lvl w:ilvl="0" w:tplc="674E9E02">
      <w:start w:val="1"/>
      <w:numFmt w:val="decimal"/>
      <w:lvlText w:val="%1."/>
      <w:lvlJc w:val="left"/>
      <w:pPr>
        <w:ind w:left="720" w:hanging="360"/>
      </w:pPr>
    </w:lvl>
    <w:lvl w:ilvl="1" w:tplc="199831D4">
      <w:start w:val="1"/>
      <w:numFmt w:val="lowerLetter"/>
      <w:lvlText w:val="%2."/>
      <w:lvlJc w:val="left"/>
      <w:pPr>
        <w:ind w:left="1440" w:hanging="360"/>
      </w:pPr>
    </w:lvl>
    <w:lvl w:ilvl="2" w:tplc="00FC2180">
      <w:start w:val="1"/>
      <w:numFmt w:val="lowerRoman"/>
      <w:lvlText w:val="%3."/>
      <w:lvlJc w:val="right"/>
      <w:pPr>
        <w:ind w:left="2160" w:hanging="180"/>
      </w:pPr>
    </w:lvl>
    <w:lvl w:ilvl="3" w:tplc="83D89826">
      <w:start w:val="1"/>
      <w:numFmt w:val="decimal"/>
      <w:lvlText w:val="%4."/>
      <w:lvlJc w:val="left"/>
      <w:pPr>
        <w:ind w:left="2880" w:hanging="360"/>
      </w:pPr>
    </w:lvl>
    <w:lvl w:ilvl="4" w:tplc="7A429CCC">
      <w:start w:val="1"/>
      <w:numFmt w:val="lowerLetter"/>
      <w:lvlText w:val="%5."/>
      <w:lvlJc w:val="left"/>
      <w:pPr>
        <w:ind w:left="3600" w:hanging="360"/>
      </w:pPr>
    </w:lvl>
    <w:lvl w:ilvl="5" w:tplc="A49ECB46">
      <w:start w:val="1"/>
      <w:numFmt w:val="lowerRoman"/>
      <w:lvlText w:val="%6."/>
      <w:lvlJc w:val="right"/>
      <w:pPr>
        <w:ind w:left="4320" w:hanging="180"/>
      </w:pPr>
    </w:lvl>
    <w:lvl w:ilvl="6" w:tplc="E2A0D98E">
      <w:start w:val="1"/>
      <w:numFmt w:val="decimal"/>
      <w:lvlText w:val="%7."/>
      <w:lvlJc w:val="left"/>
      <w:pPr>
        <w:ind w:left="5040" w:hanging="360"/>
      </w:pPr>
    </w:lvl>
    <w:lvl w:ilvl="7" w:tplc="CA3024CC">
      <w:start w:val="1"/>
      <w:numFmt w:val="lowerLetter"/>
      <w:lvlText w:val="%8."/>
      <w:lvlJc w:val="left"/>
      <w:pPr>
        <w:ind w:left="5760" w:hanging="360"/>
      </w:pPr>
    </w:lvl>
    <w:lvl w:ilvl="8" w:tplc="EE4C9DFC">
      <w:start w:val="1"/>
      <w:numFmt w:val="lowerRoman"/>
      <w:lvlText w:val="%9."/>
      <w:lvlJc w:val="right"/>
      <w:pPr>
        <w:ind w:left="6480" w:hanging="180"/>
      </w:pPr>
    </w:lvl>
  </w:abstractNum>
  <w:abstractNum w:abstractNumId="15" w15:restartNumberingAfterBreak="0">
    <w:nsid w:val="3C3B6DC5"/>
    <w:multiLevelType w:val="hybridMultilevel"/>
    <w:tmpl w:val="4920B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454031"/>
    <w:multiLevelType w:val="hybridMultilevel"/>
    <w:tmpl w:val="24FC5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C663C7"/>
    <w:multiLevelType w:val="hybridMultilevel"/>
    <w:tmpl w:val="524A5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B102C"/>
    <w:multiLevelType w:val="hybridMultilevel"/>
    <w:tmpl w:val="09BE3966"/>
    <w:lvl w:ilvl="0" w:tplc="EAC668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C7B46"/>
    <w:multiLevelType w:val="hybridMultilevel"/>
    <w:tmpl w:val="3F7CE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E529AF"/>
    <w:multiLevelType w:val="hybridMultilevel"/>
    <w:tmpl w:val="BCD25ED0"/>
    <w:lvl w:ilvl="0" w:tplc="E9EC958E">
      <w:start w:val="1"/>
      <w:numFmt w:val="decimal"/>
      <w:lvlText w:val="%1."/>
      <w:lvlJc w:val="left"/>
      <w:pPr>
        <w:ind w:left="720" w:hanging="360"/>
      </w:pPr>
    </w:lvl>
    <w:lvl w:ilvl="1" w:tplc="EFECC0D6">
      <w:start w:val="1"/>
      <w:numFmt w:val="lowerLetter"/>
      <w:lvlText w:val="%2."/>
      <w:lvlJc w:val="left"/>
      <w:pPr>
        <w:ind w:left="1440" w:hanging="360"/>
      </w:pPr>
    </w:lvl>
    <w:lvl w:ilvl="2" w:tplc="8968D2A4">
      <w:start w:val="1"/>
      <w:numFmt w:val="lowerRoman"/>
      <w:lvlText w:val="%3."/>
      <w:lvlJc w:val="right"/>
      <w:pPr>
        <w:ind w:left="2160" w:hanging="180"/>
      </w:pPr>
    </w:lvl>
    <w:lvl w:ilvl="3" w:tplc="5EA66A58">
      <w:start w:val="1"/>
      <w:numFmt w:val="decimal"/>
      <w:lvlText w:val="%4."/>
      <w:lvlJc w:val="left"/>
      <w:pPr>
        <w:ind w:left="2880" w:hanging="360"/>
      </w:pPr>
    </w:lvl>
    <w:lvl w:ilvl="4" w:tplc="08F0207E">
      <w:start w:val="1"/>
      <w:numFmt w:val="lowerLetter"/>
      <w:lvlText w:val="%5."/>
      <w:lvlJc w:val="left"/>
      <w:pPr>
        <w:ind w:left="3600" w:hanging="360"/>
      </w:pPr>
    </w:lvl>
    <w:lvl w:ilvl="5" w:tplc="D29A1ED8">
      <w:start w:val="1"/>
      <w:numFmt w:val="lowerRoman"/>
      <w:lvlText w:val="%6."/>
      <w:lvlJc w:val="right"/>
      <w:pPr>
        <w:ind w:left="4320" w:hanging="180"/>
      </w:pPr>
    </w:lvl>
    <w:lvl w:ilvl="6" w:tplc="BC9433D4">
      <w:start w:val="1"/>
      <w:numFmt w:val="decimal"/>
      <w:lvlText w:val="%7."/>
      <w:lvlJc w:val="left"/>
      <w:pPr>
        <w:ind w:left="5040" w:hanging="360"/>
      </w:pPr>
    </w:lvl>
    <w:lvl w:ilvl="7" w:tplc="A5648F66">
      <w:start w:val="1"/>
      <w:numFmt w:val="lowerLetter"/>
      <w:lvlText w:val="%8."/>
      <w:lvlJc w:val="left"/>
      <w:pPr>
        <w:ind w:left="5760" w:hanging="360"/>
      </w:pPr>
    </w:lvl>
    <w:lvl w:ilvl="8" w:tplc="B0B0D892">
      <w:start w:val="1"/>
      <w:numFmt w:val="lowerRoman"/>
      <w:lvlText w:val="%9."/>
      <w:lvlJc w:val="right"/>
      <w:pPr>
        <w:ind w:left="6480" w:hanging="180"/>
      </w:pPr>
    </w:lvl>
  </w:abstractNum>
  <w:abstractNum w:abstractNumId="21" w15:restartNumberingAfterBreak="0">
    <w:nsid w:val="49A57B6A"/>
    <w:multiLevelType w:val="hybridMultilevel"/>
    <w:tmpl w:val="F3D02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5E7394"/>
    <w:multiLevelType w:val="hybridMultilevel"/>
    <w:tmpl w:val="0746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595817"/>
    <w:multiLevelType w:val="hybridMultilevel"/>
    <w:tmpl w:val="3AA660A2"/>
    <w:lvl w:ilvl="0" w:tplc="BC4081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807B92"/>
    <w:multiLevelType w:val="multilevel"/>
    <w:tmpl w:val="AE90474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DE6B59"/>
    <w:multiLevelType w:val="hybridMultilevel"/>
    <w:tmpl w:val="4D5E909E"/>
    <w:lvl w:ilvl="0" w:tplc="8736C640">
      <w:start w:val="1"/>
      <w:numFmt w:val="decimal"/>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8023BB"/>
    <w:multiLevelType w:val="hybridMultilevel"/>
    <w:tmpl w:val="A05C8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5C5B19"/>
    <w:multiLevelType w:val="hybridMultilevel"/>
    <w:tmpl w:val="E3386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FE6A8A"/>
    <w:multiLevelType w:val="hybridMultilevel"/>
    <w:tmpl w:val="6082C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77131D"/>
    <w:multiLevelType w:val="hybridMultilevel"/>
    <w:tmpl w:val="3BDE3F38"/>
    <w:lvl w:ilvl="0" w:tplc="DB0E472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222E1C"/>
    <w:multiLevelType w:val="hybridMultilevel"/>
    <w:tmpl w:val="679EAAEA"/>
    <w:lvl w:ilvl="0" w:tplc="5DD079F8">
      <w:start w:val="1"/>
      <w:numFmt w:val="decimal"/>
      <w:lvlText w:val="%1."/>
      <w:lvlJc w:val="left"/>
      <w:pPr>
        <w:ind w:left="720" w:hanging="360"/>
      </w:pPr>
    </w:lvl>
    <w:lvl w:ilvl="1" w:tplc="9572DCD2">
      <w:start w:val="1"/>
      <w:numFmt w:val="lowerLetter"/>
      <w:lvlText w:val="%2."/>
      <w:lvlJc w:val="left"/>
      <w:pPr>
        <w:ind w:left="1440" w:hanging="360"/>
      </w:pPr>
    </w:lvl>
    <w:lvl w:ilvl="2" w:tplc="0D8AC0E4">
      <w:start w:val="1"/>
      <w:numFmt w:val="lowerRoman"/>
      <w:lvlText w:val="%3."/>
      <w:lvlJc w:val="right"/>
      <w:pPr>
        <w:ind w:left="2160" w:hanging="180"/>
      </w:pPr>
    </w:lvl>
    <w:lvl w:ilvl="3" w:tplc="768C34E0">
      <w:start w:val="1"/>
      <w:numFmt w:val="decimal"/>
      <w:lvlText w:val="%4."/>
      <w:lvlJc w:val="left"/>
      <w:pPr>
        <w:ind w:left="2880" w:hanging="360"/>
      </w:pPr>
    </w:lvl>
    <w:lvl w:ilvl="4" w:tplc="CE2AD05A">
      <w:start w:val="1"/>
      <w:numFmt w:val="lowerLetter"/>
      <w:lvlText w:val="%5."/>
      <w:lvlJc w:val="left"/>
      <w:pPr>
        <w:ind w:left="3600" w:hanging="360"/>
      </w:pPr>
    </w:lvl>
    <w:lvl w:ilvl="5" w:tplc="96F0F682">
      <w:start w:val="1"/>
      <w:numFmt w:val="lowerRoman"/>
      <w:lvlText w:val="%6."/>
      <w:lvlJc w:val="right"/>
      <w:pPr>
        <w:ind w:left="4320" w:hanging="180"/>
      </w:pPr>
    </w:lvl>
    <w:lvl w:ilvl="6" w:tplc="75106520">
      <w:start w:val="1"/>
      <w:numFmt w:val="decimal"/>
      <w:lvlText w:val="%7."/>
      <w:lvlJc w:val="left"/>
      <w:pPr>
        <w:ind w:left="5040" w:hanging="360"/>
      </w:pPr>
    </w:lvl>
    <w:lvl w:ilvl="7" w:tplc="0EF895E2">
      <w:start w:val="1"/>
      <w:numFmt w:val="lowerLetter"/>
      <w:lvlText w:val="%8."/>
      <w:lvlJc w:val="left"/>
      <w:pPr>
        <w:ind w:left="5760" w:hanging="360"/>
      </w:pPr>
    </w:lvl>
    <w:lvl w:ilvl="8" w:tplc="7DF249C4">
      <w:start w:val="1"/>
      <w:numFmt w:val="lowerRoman"/>
      <w:lvlText w:val="%9."/>
      <w:lvlJc w:val="right"/>
      <w:pPr>
        <w:ind w:left="6480" w:hanging="180"/>
      </w:pPr>
    </w:lvl>
  </w:abstractNum>
  <w:abstractNum w:abstractNumId="31" w15:restartNumberingAfterBreak="0">
    <w:nsid w:val="7D964435"/>
    <w:multiLevelType w:val="hybridMultilevel"/>
    <w:tmpl w:val="AAC86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31705A"/>
    <w:multiLevelType w:val="hybridMultilevel"/>
    <w:tmpl w:val="4B1A8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3104546">
    <w:abstractNumId w:val="3"/>
  </w:num>
  <w:num w:numId="2" w16cid:durableId="1411733284">
    <w:abstractNumId w:val="15"/>
  </w:num>
  <w:num w:numId="3" w16cid:durableId="303899023">
    <w:abstractNumId w:val="1"/>
  </w:num>
  <w:num w:numId="4" w16cid:durableId="18823471">
    <w:abstractNumId w:val="29"/>
  </w:num>
  <w:num w:numId="5" w16cid:durableId="66267748">
    <w:abstractNumId w:val="11"/>
  </w:num>
  <w:num w:numId="6" w16cid:durableId="1776290059">
    <w:abstractNumId w:val="10"/>
  </w:num>
  <w:num w:numId="7" w16cid:durableId="996107882">
    <w:abstractNumId w:val="8"/>
  </w:num>
  <w:num w:numId="8" w16cid:durableId="421875654">
    <w:abstractNumId w:val="0"/>
  </w:num>
  <w:num w:numId="9" w16cid:durableId="2111972208">
    <w:abstractNumId w:val="16"/>
  </w:num>
  <w:num w:numId="10" w16cid:durableId="418256953">
    <w:abstractNumId w:val="13"/>
  </w:num>
  <w:num w:numId="11" w16cid:durableId="1217007602">
    <w:abstractNumId w:val="2"/>
  </w:num>
  <w:num w:numId="12" w16cid:durableId="1972439336">
    <w:abstractNumId w:val="24"/>
  </w:num>
  <w:num w:numId="13" w16cid:durableId="105849287">
    <w:abstractNumId w:val="6"/>
  </w:num>
  <w:num w:numId="14" w16cid:durableId="269167056">
    <w:abstractNumId w:val="17"/>
  </w:num>
  <w:num w:numId="15" w16cid:durableId="1505852406">
    <w:abstractNumId w:val="4"/>
  </w:num>
  <w:num w:numId="16" w16cid:durableId="650982554">
    <w:abstractNumId w:val="5"/>
  </w:num>
  <w:num w:numId="17" w16cid:durableId="1815683231">
    <w:abstractNumId w:val="9"/>
  </w:num>
  <w:num w:numId="18" w16cid:durableId="1979341503">
    <w:abstractNumId w:val="7"/>
  </w:num>
  <w:num w:numId="19" w16cid:durableId="84888408">
    <w:abstractNumId w:val="21"/>
  </w:num>
  <w:num w:numId="20" w16cid:durableId="1711762916">
    <w:abstractNumId w:val="23"/>
  </w:num>
  <w:num w:numId="21" w16cid:durableId="1675181195">
    <w:abstractNumId w:val="25"/>
  </w:num>
  <w:num w:numId="22" w16cid:durableId="899096241">
    <w:abstractNumId w:val="20"/>
  </w:num>
  <w:num w:numId="23" w16cid:durableId="1225096803">
    <w:abstractNumId w:val="28"/>
  </w:num>
  <w:num w:numId="24" w16cid:durableId="572812085">
    <w:abstractNumId w:val="31"/>
  </w:num>
  <w:num w:numId="25" w16cid:durableId="1841311176">
    <w:abstractNumId w:val="19"/>
  </w:num>
  <w:num w:numId="26" w16cid:durableId="1557666832">
    <w:abstractNumId w:val="32"/>
  </w:num>
  <w:num w:numId="27" w16cid:durableId="612253651">
    <w:abstractNumId w:val="12"/>
  </w:num>
  <w:num w:numId="28" w16cid:durableId="854076817">
    <w:abstractNumId w:val="27"/>
  </w:num>
  <w:num w:numId="29" w16cid:durableId="58065828">
    <w:abstractNumId w:val="22"/>
  </w:num>
  <w:num w:numId="30" w16cid:durableId="235357515">
    <w:abstractNumId w:val="30"/>
  </w:num>
  <w:num w:numId="31" w16cid:durableId="102699017">
    <w:abstractNumId w:val="14"/>
  </w:num>
  <w:num w:numId="32" w16cid:durableId="1854803985">
    <w:abstractNumId w:val="18"/>
  </w:num>
  <w:num w:numId="33" w16cid:durableId="1955856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B2"/>
    <w:rsid w:val="00005A3B"/>
    <w:rsid w:val="00006730"/>
    <w:rsid w:val="000077CA"/>
    <w:rsid w:val="00022B4D"/>
    <w:rsid w:val="000230DD"/>
    <w:rsid w:val="000272F9"/>
    <w:rsid w:val="000313EB"/>
    <w:rsid w:val="00032FE9"/>
    <w:rsid w:val="0003504E"/>
    <w:rsid w:val="000361FC"/>
    <w:rsid w:val="00036256"/>
    <w:rsid w:val="00040732"/>
    <w:rsid w:val="00042BA4"/>
    <w:rsid w:val="00042DAF"/>
    <w:rsid w:val="00044B08"/>
    <w:rsid w:val="0005137B"/>
    <w:rsid w:val="00051389"/>
    <w:rsid w:val="00055E8B"/>
    <w:rsid w:val="00061D08"/>
    <w:rsid w:val="00063B15"/>
    <w:rsid w:val="00065AB1"/>
    <w:rsid w:val="00067C6C"/>
    <w:rsid w:val="000718E2"/>
    <w:rsid w:val="000719C0"/>
    <w:rsid w:val="00071BAD"/>
    <w:rsid w:val="000747CA"/>
    <w:rsid w:val="00074897"/>
    <w:rsid w:val="00081A44"/>
    <w:rsid w:val="00082177"/>
    <w:rsid w:val="000831FB"/>
    <w:rsid w:val="0008329F"/>
    <w:rsid w:val="00083579"/>
    <w:rsid w:val="00083C75"/>
    <w:rsid w:val="0008443E"/>
    <w:rsid w:val="00084C0A"/>
    <w:rsid w:val="00086F8E"/>
    <w:rsid w:val="000872C0"/>
    <w:rsid w:val="00090BDA"/>
    <w:rsid w:val="00090FAC"/>
    <w:rsid w:val="00095550"/>
    <w:rsid w:val="00095C37"/>
    <w:rsid w:val="00096C28"/>
    <w:rsid w:val="000A0CC8"/>
    <w:rsid w:val="000A1A4E"/>
    <w:rsid w:val="000A2E70"/>
    <w:rsid w:val="000A3E06"/>
    <w:rsid w:val="000A4408"/>
    <w:rsid w:val="000A614B"/>
    <w:rsid w:val="000A64EE"/>
    <w:rsid w:val="000B34DA"/>
    <w:rsid w:val="000B3527"/>
    <w:rsid w:val="000B6637"/>
    <w:rsid w:val="000B6F34"/>
    <w:rsid w:val="000B7ADD"/>
    <w:rsid w:val="000C2CB5"/>
    <w:rsid w:val="000C5A46"/>
    <w:rsid w:val="000D1CE2"/>
    <w:rsid w:val="000D220D"/>
    <w:rsid w:val="000D2CFC"/>
    <w:rsid w:val="000D54CC"/>
    <w:rsid w:val="000D6C9E"/>
    <w:rsid w:val="000E0532"/>
    <w:rsid w:val="000E05A4"/>
    <w:rsid w:val="000F0731"/>
    <w:rsid w:val="000F138C"/>
    <w:rsid w:val="00102994"/>
    <w:rsid w:val="00102D4B"/>
    <w:rsid w:val="00104C08"/>
    <w:rsid w:val="00104DB7"/>
    <w:rsid w:val="00105EAB"/>
    <w:rsid w:val="001069AE"/>
    <w:rsid w:val="0010763D"/>
    <w:rsid w:val="00110D56"/>
    <w:rsid w:val="001113C5"/>
    <w:rsid w:val="0011151F"/>
    <w:rsid w:val="00112048"/>
    <w:rsid w:val="00112C31"/>
    <w:rsid w:val="001170AE"/>
    <w:rsid w:val="0011792D"/>
    <w:rsid w:val="001212E2"/>
    <w:rsid w:val="001246AC"/>
    <w:rsid w:val="00125935"/>
    <w:rsid w:val="00126366"/>
    <w:rsid w:val="001315DC"/>
    <w:rsid w:val="00141DC2"/>
    <w:rsid w:val="00141E33"/>
    <w:rsid w:val="00142789"/>
    <w:rsid w:val="001432A0"/>
    <w:rsid w:val="00146A05"/>
    <w:rsid w:val="00146C65"/>
    <w:rsid w:val="001474CE"/>
    <w:rsid w:val="00147DCB"/>
    <w:rsid w:val="00151756"/>
    <w:rsid w:val="00153A78"/>
    <w:rsid w:val="00154BFC"/>
    <w:rsid w:val="001571DE"/>
    <w:rsid w:val="00162150"/>
    <w:rsid w:val="00165683"/>
    <w:rsid w:val="0017422B"/>
    <w:rsid w:val="00174ED0"/>
    <w:rsid w:val="00177089"/>
    <w:rsid w:val="00183293"/>
    <w:rsid w:val="00184026"/>
    <w:rsid w:val="00184D00"/>
    <w:rsid w:val="00187729"/>
    <w:rsid w:val="001918A8"/>
    <w:rsid w:val="0019278B"/>
    <w:rsid w:val="0019745A"/>
    <w:rsid w:val="001A5C38"/>
    <w:rsid w:val="001B0E4E"/>
    <w:rsid w:val="001B465C"/>
    <w:rsid w:val="001B48A1"/>
    <w:rsid w:val="001C73FA"/>
    <w:rsid w:val="001D4B08"/>
    <w:rsid w:val="001D5C61"/>
    <w:rsid w:val="001D6A1D"/>
    <w:rsid w:val="001D7A52"/>
    <w:rsid w:val="001E2399"/>
    <w:rsid w:val="001E5ACE"/>
    <w:rsid w:val="001F23D1"/>
    <w:rsid w:val="001F4131"/>
    <w:rsid w:val="001F6A55"/>
    <w:rsid w:val="001F7841"/>
    <w:rsid w:val="002006A3"/>
    <w:rsid w:val="00201275"/>
    <w:rsid w:val="00205B71"/>
    <w:rsid w:val="002060C3"/>
    <w:rsid w:val="0020654E"/>
    <w:rsid w:val="00215D49"/>
    <w:rsid w:val="0022247B"/>
    <w:rsid w:val="002340C6"/>
    <w:rsid w:val="00234514"/>
    <w:rsid w:val="00234F33"/>
    <w:rsid w:val="00240D4D"/>
    <w:rsid w:val="00241962"/>
    <w:rsid w:val="00242119"/>
    <w:rsid w:val="00244EBF"/>
    <w:rsid w:val="00245776"/>
    <w:rsid w:val="002538A1"/>
    <w:rsid w:val="0026184F"/>
    <w:rsid w:val="002626DE"/>
    <w:rsid w:val="00264150"/>
    <w:rsid w:val="0026451E"/>
    <w:rsid w:val="00265DFF"/>
    <w:rsid w:val="00266BA1"/>
    <w:rsid w:val="002679FF"/>
    <w:rsid w:val="00272D66"/>
    <w:rsid w:val="002752E7"/>
    <w:rsid w:val="00275CD7"/>
    <w:rsid w:val="00276480"/>
    <w:rsid w:val="00280E1E"/>
    <w:rsid w:val="002817B0"/>
    <w:rsid w:val="00281F93"/>
    <w:rsid w:val="0028215D"/>
    <w:rsid w:val="002859DF"/>
    <w:rsid w:val="002868B7"/>
    <w:rsid w:val="0029014E"/>
    <w:rsid w:val="00294933"/>
    <w:rsid w:val="002A097B"/>
    <w:rsid w:val="002A229D"/>
    <w:rsid w:val="002A2ABB"/>
    <w:rsid w:val="002B076D"/>
    <w:rsid w:val="002C6881"/>
    <w:rsid w:val="002D07E7"/>
    <w:rsid w:val="002D2C79"/>
    <w:rsid w:val="002D322C"/>
    <w:rsid w:val="002D68DF"/>
    <w:rsid w:val="002E1CAA"/>
    <w:rsid w:val="002E39F3"/>
    <w:rsid w:val="002E3D15"/>
    <w:rsid w:val="002E5739"/>
    <w:rsid w:val="002E6561"/>
    <w:rsid w:val="002F0963"/>
    <w:rsid w:val="002F0C2F"/>
    <w:rsid w:val="002F212D"/>
    <w:rsid w:val="002F3077"/>
    <w:rsid w:val="002F4685"/>
    <w:rsid w:val="0030207B"/>
    <w:rsid w:val="0030230B"/>
    <w:rsid w:val="00303E4E"/>
    <w:rsid w:val="00306A85"/>
    <w:rsid w:val="00307499"/>
    <w:rsid w:val="003122B5"/>
    <w:rsid w:val="00312713"/>
    <w:rsid w:val="003141B4"/>
    <w:rsid w:val="00315527"/>
    <w:rsid w:val="00317283"/>
    <w:rsid w:val="0032460F"/>
    <w:rsid w:val="003247D0"/>
    <w:rsid w:val="0032571A"/>
    <w:rsid w:val="00327772"/>
    <w:rsid w:val="003320CC"/>
    <w:rsid w:val="0033473C"/>
    <w:rsid w:val="003348E7"/>
    <w:rsid w:val="003370A0"/>
    <w:rsid w:val="003400DF"/>
    <w:rsid w:val="0034289C"/>
    <w:rsid w:val="003471F0"/>
    <w:rsid w:val="00347604"/>
    <w:rsid w:val="0034785D"/>
    <w:rsid w:val="00354571"/>
    <w:rsid w:val="00355EB0"/>
    <w:rsid w:val="003562B2"/>
    <w:rsid w:val="003672D2"/>
    <w:rsid w:val="00370158"/>
    <w:rsid w:val="003707DD"/>
    <w:rsid w:val="0037113F"/>
    <w:rsid w:val="0038113C"/>
    <w:rsid w:val="00382632"/>
    <w:rsid w:val="00383F3A"/>
    <w:rsid w:val="00384FBE"/>
    <w:rsid w:val="003863EF"/>
    <w:rsid w:val="003875EF"/>
    <w:rsid w:val="0039117F"/>
    <w:rsid w:val="00391D70"/>
    <w:rsid w:val="00394EF4"/>
    <w:rsid w:val="0039629B"/>
    <w:rsid w:val="003962F3"/>
    <w:rsid w:val="00396560"/>
    <w:rsid w:val="003A09C5"/>
    <w:rsid w:val="003A2330"/>
    <w:rsid w:val="003A454F"/>
    <w:rsid w:val="003A49B9"/>
    <w:rsid w:val="003A5265"/>
    <w:rsid w:val="003B167E"/>
    <w:rsid w:val="003B19B5"/>
    <w:rsid w:val="003B1DB5"/>
    <w:rsid w:val="003B434A"/>
    <w:rsid w:val="003B64AD"/>
    <w:rsid w:val="003B6A67"/>
    <w:rsid w:val="003C44D0"/>
    <w:rsid w:val="003C4831"/>
    <w:rsid w:val="003C5246"/>
    <w:rsid w:val="003C568C"/>
    <w:rsid w:val="003D54C1"/>
    <w:rsid w:val="003D5CD5"/>
    <w:rsid w:val="003D60BA"/>
    <w:rsid w:val="003D650A"/>
    <w:rsid w:val="003D7E24"/>
    <w:rsid w:val="003E0731"/>
    <w:rsid w:val="003E1332"/>
    <w:rsid w:val="003E5357"/>
    <w:rsid w:val="003E5675"/>
    <w:rsid w:val="003E7C87"/>
    <w:rsid w:val="003F188E"/>
    <w:rsid w:val="003F3479"/>
    <w:rsid w:val="004000E8"/>
    <w:rsid w:val="004003D3"/>
    <w:rsid w:val="00404AE7"/>
    <w:rsid w:val="0040529F"/>
    <w:rsid w:val="004064D8"/>
    <w:rsid w:val="00406622"/>
    <w:rsid w:val="004121AD"/>
    <w:rsid w:val="00413372"/>
    <w:rsid w:val="004149E0"/>
    <w:rsid w:val="00421390"/>
    <w:rsid w:val="00421F24"/>
    <w:rsid w:val="004230DD"/>
    <w:rsid w:val="004249D3"/>
    <w:rsid w:val="00426D58"/>
    <w:rsid w:val="00431473"/>
    <w:rsid w:val="00431CD2"/>
    <w:rsid w:val="00433BE7"/>
    <w:rsid w:val="004379BB"/>
    <w:rsid w:val="00442099"/>
    <w:rsid w:val="00442DFE"/>
    <w:rsid w:val="0044650F"/>
    <w:rsid w:val="004517C3"/>
    <w:rsid w:val="00453E25"/>
    <w:rsid w:val="004546DB"/>
    <w:rsid w:val="00463D0B"/>
    <w:rsid w:val="0047225B"/>
    <w:rsid w:val="00474B51"/>
    <w:rsid w:val="00475B9B"/>
    <w:rsid w:val="0047678E"/>
    <w:rsid w:val="004767CE"/>
    <w:rsid w:val="00476ABF"/>
    <w:rsid w:val="00480400"/>
    <w:rsid w:val="00481ED7"/>
    <w:rsid w:val="00483586"/>
    <w:rsid w:val="00483D0C"/>
    <w:rsid w:val="004860CE"/>
    <w:rsid w:val="0048770E"/>
    <w:rsid w:val="00490FC3"/>
    <w:rsid w:val="0049201E"/>
    <w:rsid w:val="004A0D82"/>
    <w:rsid w:val="004A0FD4"/>
    <w:rsid w:val="004A2AC8"/>
    <w:rsid w:val="004A39C8"/>
    <w:rsid w:val="004B0BE5"/>
    <w:rsid w:val="004B7B58"/>
    <w:rsid w:val="004B7FB2"/>
    <w:rsid w:val="004C0AF0"/>
    <w:rsid w:val="004D3113"/>
    <w:rsid w:val="004D43DB"/>
    <w:rsid w:val="004E60CD"/>
    <w:rsid w:val="004E6640"/>
    <w:rsid w:val="004E77D1"/>
    <w:rsid w:val="004F061B"/>
    <w:rsid w:val="004F6750"/>
    <w:rsid w:val="005027DE"/>
    <w:rsid w:val="00504D80"/>
    <w:rsid w:val="0050517D"/>
    <w:rsid w:val="00515BAE"/>
    <w:rsid w:val="00517AB8"/>
    <w:rsid w:val="00522745"/>
    <w:rsid w:val="00524777"/>
    <w:rsid w:val="00526090"/>
    <w:rsid w:val="00527A7A"/>
    <w:rsid w:val="005325CD"/>
    <w:rsid w:val="005361BC"/>
    <w:rsid w:val="00536DE6"/>
    <w:rsid w:val="00542F03"/>
    <w:rsid w:val="00543227"/>
    <w:rsid w:val="00543E71"/>
    <w:rsid w:val="00555215"/>
    <w:rsid w:val="0055732F"/>
    <w:rsid w:val="00560BA7"/>
    <w:rsid w:val="00560FE3"/>
    <w:rsid w:val="005613A1"/>
    <w:rsid w:val="005619B4"/>
    <w:rsid w:val="005668D5"/>
    <w:rsid w:val="00570397"/>
    <w:rsid w:val="00570992"/>
    <w:rsid w:val="0057559E"/>
    <w:rsid w:val="00584BBC"/>
    <w:rsid w:val="00597BFB"/>
    <w:rsid w:val="005A0593"/>
    <w:rsid w:val="005A0A25"/>
    <w:rsid w:val="005A1A87"/>
    <w:rsid w:val="005A41FB"/>
    <w:rsid w:val="005A4993"/>
    <w:rsid w:val="005A5248"/>
    <w:rsid w:val="005A66D6"/>
    <w:rsid w:val="005A7D22"/>
    <w:rsid w:val="005A7D81"/>
    <w:rsid w:val="005B3AE0"/>
    <w:rsid w:val="005B7352"/>
    <w:rsid w:val="005C09AD"/>
    <w:rsid w:val="005C10F2"/>
    <w:rsid w:val="005C1AAD"/>
    <w:rsid w:val="005C252A"/>
    <w:rsid w:val="005C4015"/>
    <w:rsid w:val="005D2128"/>
    <w:rsid w:val="005D5973"/>
    <w:rsid w:val="005D72C1"/>
    <w:rsid w:val="005E0C04"/>
    <w:rsid w:val="005E1D18"/>
    <w:rsid w:val="005E6C78"/>
    <w:rsid w:val="005F1996"/>
    <w:rsid w:val="005F3209"/>
    <w:rsid w:val="005F47A2"/>
    <w:rsid w:val="005F4F63"/>
    <w:rsid w:val="005F529B"/>
    <w:rsid w:val="005F74F7"/>
    <w:rsid w:val="005F7969"/>
    <w:rsid w:val="00600659"/>
    <w:rsid w:val="00600BB1"/>
    <w:rsid w:val="00605886"/>
    <w:rsid w:val="00606051"/>
    <w:rsid w:val="00612981"/>
    <w:rsid w:val="00614512"/>
    <w:rsid w:val="00614969"/>
    <w:rsid w:val="0061574D"/>
    <w:rsid w:val="00620D8D"/>
    <w:rsid w:val="00627236"/>
    <w:rsid w:val="00633085"/>
    <w:rsid w:val="00633C76"/>
    <w:rsid w:val="00635926"/>
    <w:rsid w:val="00637429"/>
    <w:rsid w:val="006439DB"/>
    <w:rsid w:val="00643BE4"/>
    <w:rsid w:val="006516C1"/>
    <w:rsid w:val="006521A0"/>
    <w:rsid w:val="0065264E"/>
    <w:rsid w:val="00654FBD"/>
    <w:rsid w:val="006558F9"/>
    <w:rsid w:val="0065635A"/>
    <w:rsid w:val="00657121"/>
    <w:rsid w:val="006576EA"/>
    <w:rsid w:val="006612BF"/>
    <w:rsid w:val="0066419A"/>
    <w:rsid w:val="00666A93"/>
    <w:rsid w:val="006720A8"/>
    <w:rsid w:val="00672A85"/>
    <w:rsid w:val="00672DB0"/>
    <w:rsid w:val="00673D5F"/>
    <w:rsid w:val="0067413B"/>
    <w:rsid w:val="006742C0"/>
    <w:rsid w:val="00675619"/>
    <w:rsid w:val="00684016"/>
    <w:rsid w:val="006870FF"/>
    <w:rsid w:val="00687AFC"/>
    <w:rsid w:val="0069271D"/>
    <w:rsid w:val="006A0908"/>
    <w:rsid w:val="006A4598"/>
    <w:rsid w:val="006A7BCB"/>
    <w:rsid w:val="006B257A"/>
    <w:rsid w:val="006B300A"/>
    <w:rsid w:val="006B4DCD"/>
    <w:rsid w:val="006B5052"/>
    <w:rsid w:val="006C0D95"/>
    <w:rsid w:val="006C1886"/>
    <w:rsid w:val="006C2C7A"/>
    <w:rsid w:val="006C5000"/>
    <w:rsid w:val="006C53E5"/>
    <w:rsid w:val="006C640F"/>
    <w:rsid w:val="006C706D"/>
    <w:rsid w:val="006D0CD2"/>
    <w:rsid w:val="006D1D55"/>
    <w:rsid w:val="006D608A"/>
    <w:rsid w:val="006D710E"/>
    <w:rsid w:val="006D7AC0"/>
    <w:rsid w:val="006E3607"/>
    <w:rsid w:val="006E3D2D"/>
    <w:rsid w:val="006E6BE9"/>
    <w:rsid w:val="006F2CB3"/>
    <w:rsid w:val="006F2DCE"/>
    <w:rsid w:val="006F4369"/>
    <w:rsid w:val="006F76A7"/>
    <w:rsid w:val="007030E6"/>
    <w:rsid w:val="007047B0"/>
    <w:rsid w:val="007058E0"/>
    <w:rsid w:val="00710E6F"/>
    <w:rsid w:val="00711DFA"/>
    <w:rsid w:val="0072020A"/>
    <w:rsid w:val="00721CEB"/>
    <w:rsid w:val="00735D39"/>
    <w:rsid w:val="007375EC"/>
    <w:rsid w:val="00741198"/>
    <w:rsid w:val="00742018"/>
    <w:rsid w:val="0074714F"/>
    <w:rsid w:val="00747A41"/>
    <w:rsid w:val="00754BB7"/>
    <w:rsid w:val="00761851"/>
    <w:rsid w:val="00765875"/>
    <w:rsid w:val="00765ABC"/>
    <w:rsid w:val="0077060B"/>
    <w:rsid w:val="007768B8"/>
    <w:rsid w:val="00780862"/>
    <w:rsid w:val="007819B3"/>
    <w:rsid w:val="00782AB4"/>
    <w:rsid w:val="0079008F"/>
    <w:rsid w:val="00792077"/>
    <w:rsid w:val="00794F00"/>
    <w:rsid w:val="00796326"/>
    <w:rsid w:val="00797D70"/>
    <w:rsid w:val="007A2C83"/>
    <w:rsid w:val="007A4E31"/>
    <w:rsid w:val="007B4A5A"/>
    <w:rsid w:val="007B7072"/>
    <w:rsid w:val="007C1E7F"/>
    <w:rsid w:val="007C5207"/>
    <w:rsid w:val="007C6BE2"/>
    <w:rsid w:val="007C6F4A"/>
    <w:rsid w:val="007D19AE"/>
    <w:rsid w:val="007D2220"/>
    <w:rsid w:val="007D519B"/>
    <w:rsid w:val="007D6139"/>
    <w:rsid w:val="007D790B"/>
    <w:rsid w:val="007E440A"/>
    <w:rsid w:val="007E4E71"/>
    <w:rsid w:val="007E6420"/>
    <w:rsid w:val="00801323"/>
    <w:rsid w:val="008056B1"/>
    <w:rsid w:val="00810BBF"/>
    <w:rsid w:val="00817865"/>
    <w:rsid w:val="008201D8"/>
    <w:rsid w:val="00822D16"/>
    <w:rsid w:val="0082431B"/>
    <w:rsid w:val="00834272"/>
    <w:rsid w:val="008358C5"/>
    <w:rsid w:val="00842628"/>
    <w:rsid w:val="008433F3"/>
    <w:rsid w:val="0084588B"/>
    <w:rsid w:val="00845CFA"/>
    <w:rsid w:val="00847BC5"/>
    <w:rsid w:val="00850CA0"/>
    <w:rsid w:val="00853DDE"/>
    <w:rsid w:val="0085418B"/>
    <w:rsid w:val="008556AE"/>
    <w:rsid w:val="00855830"/>
    <w:rsid w:val="0086035C"/>
    <w:rsid w:val="00865F81"/>
    <w:rsid w:val="0086793F"/>
    <w:rsid w:val="008701FC"/>
    <w:rsid w:val="008703CF"/>
    <w:rsid w:val="00875976"/>
    <w:rsid w:val="008761E5"/>
    <w:rsid w:val="00877504"/>
    <w:rsid w:val="00880217"/>
    <w:rsid w:val="00882C46"/>
    <w:rsid w:val="00883E50"/>
    <w:rsid w:val="00885E52"/>
    <w:rsid w:val="008925EF"/>
    <w:rsid w:val="00896E1A"/>
    <w:rsid w:val="008A0BF6"/>
    <w:rsid w:val="008A16D7"/>
    <w:rsid w:val="008B177A"/>
    <w:rsid w:val="008B39EA"/>
    <w:rsid w:val="008B42A1"/>
    <w:rsid w:val="008C1BCB"/>
    <w:rsid w:val="008C2B1A"/>
    <w:rsid w:val="008C2CFA"/>
    <w:rsid w:val="008C3687"/>
    <w:rsid w:val="008C6679"/>
    <w:rsid w:val="008D25DE"/>
    <w:rsid w:val="008D51A3"/>
    <w:rsid w:val="008E041D"/>
    <w:rsid w:val="008E1738"/>
    <w:rsid w:val="008E1BEC"/>
    <w:rsid w:val="008E1DEA"/>
    <w:rsid w:val="008E3ED8"/>
    <w:rsid w:val="008E408E"/>
    <w:rsid w:val="008F0257"/>
    <w:rsid w:val="008F0C41"/>
    <w:rsid w:val="008F74DC"/>
    <w:rsid w:val="009004B3"/>
    <w:rsid w:val="009024DD"/>
    <w:rsid w:val="009075F7"/>
    <w:rsid w:val="009100C1"/>
    <w:rsid w:val="00912572"/>
    <w:rsid w:val="00912F96"/>
    <w:rsid w:val="0091551E"/>
    <w:rsid w:val="0091589F"/>
    <w:rsid w:val="00921510"/>
    <w:rsid w:val="00931010"/>
    <w:rsid w:val="009337BE"/>
    <w:rsid w:val="00933823"/>
    <w:rsid w:val="00933EDA"/>
    <w:rsid w:val="0094192E"/>
    <w:rsid w:val="00942343"/>
    <w:rsid w:val="00942387"/>
    <w:rsid w:val="009474E7"/>
    <w:rsid w:val="009475E8"/>
    <w:rsid w:val="009554B8"/>
    <w:rsid w:val="009633BA"/>
    <w:rsid w:val="0097344C"/>
    <w:rsid w:val="009735C9"/>
    <w:rsid w:val="00981186"/>
    <w:rsid w:val="0098131D"/>
    <w:rsid w:val="009830DD"/>
    <w:rsid w:val="0098473C"/>
    <w:rsid w:val="009865CD"/>
    <w:rsid w:val="00990317"/>
    <w:rsid w:val="00997746"/>
    <w:rsid w:val="009A0659"/>
    <w:rsid w:val="009B1064"/>
    <w:rsid w:val="009B20D4"/>
    <w:rsid w:val="009B2692"/>
    <w:rsid w:val="009B6A25"/>
    <w:rsid w:val="009C15FA"/>
    <w:rsid w:val="009C1D75"/>
    <w:rsid w:val="009C487F"/>
    <w:rsid w:val="009C4A55"/>
    <w:rsid w:val="009C547A"/>
    <w:rsid w:val="009C6D9A"/>
    <w:rsid w:val="009E1333"/>
    <w:rsid w:val="009F1C0A"/>
    <w:rsid w:val="00A032E4"/>
    <w:rsid w:val="00A03B13"/>
    <w:rsid w:val="00A03BF4"/>
    <w:rsid w:val="00A05DB0"/>
    <w:rsid w:val="00A0789A"/>
    <w:rsid w:val="00A11B63"/>
    <w:rsid w:val="00A129F2"/>
    <w:rsid w:val="00A210FF"/>
    <w:rsid w:val="00A21BAC"/>
    <w:rsid w:val="00A24CA7"/>
    <w:rsid w:val="00A26787"/>
    <w:rsid w:val="00A27618"/>
    <w:rsid w:val="00A327B2"/>
    <w:rsid w:val="00A37DF3"/>
    <w:rsid w:val="00A422EB"/>
    <w:rsid w:val="00A4743B"/>
    <w:rsid w:val="00A47C3F"/>
    <w:rsid w:val="00A528BD"/>
    <w:rsid w:val="00A66BA0"/>
    <w:rsid w:val="00A6796B"/>
    <w:rsid w:val="00A70E74"/>
    <w:rsid w:val="00A7365C"/>
    <w:rsid w:val="00A73AC4"/>
    <w:rsid w:val="00A73F2A"/>
    <w:rsid w:val="00A7400F"/>
    <w:rsid w:val="00A74725"/>
    <w:rsid w:val="00A764E4"/>
    <w:rsid w:val="00A770D6"/>
    <w:rsid w:val="00A8030D"/>
    <w:rsid w:val="00A85C6A"/>
    <w:rsid w:val="00A9219A"/>
    <w:rsid w:val="00A921ED"/>
    <w:rsid w:val="00A936A6"/>
    <w:rsid w:val="00A954B1"/>
    <w:rsid w:val="00A95626"/>
    <w:rsid w:val="00A978F0"/>
    <w:rsid w:val="00AA0166"/>
    <w:rsid w:val="00AA04CD"/>
    <w:rsid w:val="00AA19F4"/>
    <w:rsid w:val="00AA2D47"/>
    <w:rsid w:val="00AA6419"/>
    <w:rsid w:val="00AB1296"/>
    <w:rsid w:val="00AB2DF9"/>
    <w:rsid w:val="00AC31D9"/>
    <w:rsid w:val="00AC4A91"/>
    <w:rsid w:val="00AC56C3"/>
    <w:rsid w:val="00AC6AEE"/>
    <w:rsid w:val="00AE0FDF"/>
    <w:rsid w:val="00AE286B"/>
    <w:rsid w:val="00AF06AC"/>
    <w:rsid w:val="00AF21A7"/>
    <w:rsid w:val="00AF4CED"/>
    <w:rsid w:val="00AF75EB"/>
    <w:rsid w:val="00B005E8"/>
    <w:rsid w:val="00B016DD"/>
    <w:rsid w:val="00B05A97"/>
    <w:rsid w:val="00B05DE6"/>
    <w:rsid w:val="00B115A5"/>
    <w:rsid w:val="00B170F0"/>
    <w:rsid w:val="00B17C0E"/>
    <w:rsid w:val="00B221E2"/>
    <w:rsid w:val="00B221FB"/>
    <w:rsid w:val="00B222DC"/>
    <w:rsid w:val="00B22418"/>
    <w:rsid w:val="00B22D97"/>
    <w:rsid w:val="00B24451"/>
    <w:rsid w:val="00B26DC0"/>
    <w:rsid w:val="00B27001"/>
    <w:rsid w:val="00B31BD5"/>
    <w:rsid w:val="00B32EB1"/>
    <w:rsid w:val="00B340AB"/>
    <w:rsid w:val="00B342DA"/>
    <w:rsid w:val="00B4087F"/>
    <w:rsid w:val="00B40DF1"/>
    <w:rsid w:val="00B4135F"/>
    <w:rsid w:val="00B418DA"/>
    <w:rsid w:val="00B42047"/>
    <w:rsid w:val="00B436AE"/>
    <w:rsid w:val="00B4553E"/>
    <w:rsid w:val="00B50180"/>
    <w:rsid w:val="00B5172D"/>
    <w:rsid w:val="00B529D2"/>
    <w:rsid w:val="00B53FE4"/>
    <w:rsid w:val="00B5541C"/>
    <w:rsid w:val="00B60EE8"/>
    <w:rsid w:val="00B61265"/>
    <w:rsid w:val="00B64336"/>
    <w:rsid w:val="00B757DB"/>
    <w:rsid w:val="00B77C45"/>
    <w:rsid w:val="00B81A47"/>
    <w:rsid w:val="00B83D3A"/>
    <w:rsid w:val="00B905A6"/>
    <w:rsid w:val="00B905E1"/>
    <w:rsid w:val="00B93AC7"/>
    <w:rsid w:val="00B93FC4"/>
    <w:rsid w:val="00B94B94"/>
    <w:rsid w:val="00BA2E95"/>
    <w:rsid w:val="00BB3138"/>
    <w:rsid w:val="00BB3454"/>
    <w:rsid w:val="00BB54C6"/>
    <w:rsid w:val="00BB784A"/>
    <w:rsid w:val="00BC5D53"/>
    <w:rsid w:val="00BD2585"/>
    <w:rsid w:val="00BD6E14"/>
    <w:rsid w:val="00BD6F00"/>
    <w:rsid w:val="00BD7D26"/>
    <w:rsid w:val="00BE2827"/>
    <w:rsid w:val="00BE7785"/>
    <w:rsid w:val="00BE7D9E"/>
    <w:rsid w:val="00BF0E9D"/>
    <w:rsid w:val="00BF1D0E"/>
    <w:rsid w:val="00BF56B8"/>
    <w:rsid w:val="00BF587F"/>
    <w:rsid w:val="00BF6CF3"/>
    <w:rsid w:val="00C02F1E"/>
    <w:rsid w:val="00C05AC0"/>
    <w:rsid w:val="00C07E0C"/>
    <w:rsid w:val="00C12AF7"/>
    <w:rsid w:val="00C13724"/>
    <w:rsid w:val="00C14B67"/>
    <w:rsid w:val="00C16919"/>
    <w:rsid w:val="00C31C25"/>
    <w:rsid w:val="00C3217F"/>
    <w:rsid w:val="00C321E5"/>
    <w:rsid w:val="00C36378"/>
    <w:rsid w:val="00C37671"/>
    <w:rsid w:val="00C37911"/>
    <w:rsid w:val="00C4060C"/>
    <w:rsid w:val="00C439ED"/>
    <w:rsid w:val="00C44F4E"/>
    <w:rsid w:val="00C45600"/>
    <w:rsid w:val="00C45A24"/>
    <w:rsid w:val="00C4702A"/>
    <w:rsid w:val="00C47B70"/>
    <w:rsid w:val="00C51FC4"/>
    <w:rsid w:val="00C53ACD"/>
    <w:rsid w:val="00C54E4F"/>
    <w:rsid w:val="00C55331"/>
    <w:rsid w:val="00C57679"/>
    <w:rsid w:val="00C5780E"/>
    <w:rsid w:val="00C57AA0"/>
    <w:rsid w:val="00C61634"/>
    <w:rsid w:val="00C70292"/>
    <w:rsid w:val="00C721E2"/>
    <w:rsid w:val="00C771BC"/>
    <w:rsid w:val="00C82282"/>
    <w:rsid w:val="00C8779C"/>
    <w:rsid w:val="00C90CB7"/>
    <w:rsid w:val="00C965B8"/>
    <w:rsid w:val="00CA3563"/>
    <w:rsid w:val="00CA5C3A"/>
    <w:rsid w:val="00CA7201"/>
    <w:rsid w:val="00CB0357"/>
    <w:rsid w:val="00CB1819"/>
    <w:rsid w:val="00CB5E9B"/>
    <w:rsid w:val="00CB6E9E"/>
    <w:rsid w:val="00CC0270"/>
    <w:rsid w:val="00CC2999"/>
    <w:rsid w:val="00CC5D0C"/>
    <w:rsid w:val="00CE05B8"/>
    <w:rsid w:val="00CE35E2"/>
    <w:rsid w:val="00CE413A"/>
    <w:rsid w:val="00CE500A"/>
    <w:rsid w:val="00CF63BE"/>
    <w:rsid w:val="00D00234"/>
    <w:rsid w:val="00D041D4"/>
    <w:rsid w:val="00D0569C"/>
    <w:rsid w:val="00D073F7"/>
    <w:rsid w:val="00D1011A"/>
    <w:rsid w:val="00D136E4"/>
    <w:rsid w:val="00D15046"/>
    <w:rsid w:val="00D155C0"/>
    <w:rsid w:val="00D15983"/>
    <w:rsid w:val="00D178FE"/>
    <w:rsid w:val="00D34A38"/>
    <w:rsid w:val="00D36FC7"/>
    <w:rsid w:val="00D44DE2"/>
    <w:rsid w:val="00D5179F"/>
    <w:rsid w:val="00D529BB"/>
    <w:rsid w:val="00D53B4E"/>
    <w:rsid w:val="00D5454B"/>
    <w:rsid w:val="00D55D7E"/>
    <w:rsid w:val="00D5669A"/>
    <w:rsid w:val="00D57714"/>
    <w:rsid w:val="00D61D01"/>
    <w:rsid w:val="00D6388E"/>
    <w:rsid w:val="00D6659D"/>
    <w:rsid w:val="00D7391B"/>
    <w:rsid w:val="00D739C5"/>
    <w:rsid w:val="00D80622"/>
    <w:rsid w:val="00D8074B"/>
    <w:rsid w:val="00D82BEB"/>
    <w:rsid w:val="00D83C7A"/>
    <w:rsid w:val="00D931E5"/>
    <w:rsid w:val="00D937C0"/>
    <w:rsid w:val="00D937F0"/>
    <w:rsid w:val="00D9415F"/>
    <w:rsid w:val="00DA1476"/>
    <w:rsid w:val="00DA188C"/>
    <w:rsid w:val="00DA1F76"/>
    <w:rsid w:val="00DA1FE5"/>
    <w:rsid w:val="00DA20E9"/>
    <w:rsid w:val="00DA25EC"/>
    <w:rsid w:val="00DA3DEF"/>
    <w:rsid w:val="00DA706C"/>
    <w:rsid w:val="00DB2EAB"/>
    <w:rsid w:val="00DB52CB"/>
    <w:rsid w:val="00DB57F6"/>
    <w:rsid w:val="00DC3F29"/>
    <w:rsid w:val="00DC751B"/>
    <w:rsid w:val="00DD2465"/>
    <w:rsid w:val="00DD3A07"/>
    <w:rsid w:val="00DD543D"/>
    <w:rsid w:val="00DD65E7"/>
    <w:rsid w:val="00DE15CB"/>
    <w:rsid w:val="00DE78DB"/>
    <w:rsid w:val="00DF1F74"/>
    <w:rsid w:val="00DF3011"/>
    <w:rsid w:val="00DF747F"/>
    <w:rsid w:val="00E009D0"/>
    <w:rsid w:val="00E01D82"/>
    <w:rsid w:val="00E03380"/>
    <w:rsid w:val="00E1234B"/>
    <w:rsid w:val="00E123DE"/>
    <w:rsid w:val="00E155F7"/>
    <w:rsid w:val="00E17A17"/>
    <w:rsid w:val="00E21B5B"/>
    <w:rsid w:val="00E22583"/>
    <w:rsid w:val="00E24DDE"/>
    <w:rsid w:val="00E30ADD"/>
    <w:rsid w:val="00E30B58"/>
    <w:rsid w:val="00E351AD"/>
    <w:rsid w:val="00E35F88"/>
    <w:rsid w:val="00E3745E"/>
    <w:rsid w:val="00E41BF4"/>
    <w:rsid w:val="00E46969"/>
    <w:rsid w:val="00E527A5"/>
    <w:rsid w:val="00E56999"/>
    <w:rsid w:val="00E57A81"/>
    <w:rsid w:val="00E604E4"/>
    <w:rsid w:val="00E61410"/>
    <w:rsid w:val="00E62120"/>
    <w:rsid w:val="00E6296E"/>
    <w:rsid w:val="00E629A1"/>
    <w:rsid w:val="00E63693"/>
    <w:rsid w:val="00E63E34"/>
    <w:rsid w:val="00E65587"/>
    <w:rsid w:val="00E672B3"/>
    <w:rsid w:val="00E702F7"/>
    <w:rsid w:val="00E7298A"/>
    <w:rsid w:val="00E736B9"/>
    <w:rsid w:val="00E73859"/>
    <w:rsid w:val="00E80205"/>
    <w:rsid w:val="00E80922"/>
    <w:rsid w:val="00E91A52"/>
    <w:rsid w:val="00E925D8"/>
    <w:rsid w:val="00E93DC4"/>
    <w:rsid w:val="00E93F1F"/>
    <w:rsid w:val="00E95D1C"/>
    <w:rsid w:val="00E96806"/>
    <w:rsid w:val="00EA0CD7"/>
    <w:rsid w:val="00EA31B4"/>
    <w:rsid w:val="00EA35F1"/>
    <w:rsid w:val="00EA7E67"/>
    <w:rsid w:val="00EA7EF5"/>
    <w:rsid w:val="00EB0B62"/>
    <w:rsid w:val="00EB43E8"/>
    <w:rsid w:val="00EB5EB2"/>
    <w:rsid w:val="00EB65C3"/>
    <w:rsid w:val="00EC6CD9"/>
    <w:rsid w:val="00EC77AF"/>
    <w:rsid w:val="00ED0DAE"/>
    <w:rsid w:val="00ED28F4"/>
    <w:rsid w:val="00ED345F"/>
    <w:rsid w:val="00ED788D"/>
    <w:rsid w:val="00ED7D8F"/>
    <w:rsid w:val="00EE2E9F"/>
    <w:rsid w:val="00EE3F1B"/>
    <w:rsid w:val="00EE6D76"/>
    <w:rsid w:val="00EF53F8"/>
    <w:rsid w:val="00F054EA"/>
    <w:rsid w:val="00F05A16"/>
    <w:rsid w:val="00F05F21"/>
    <w:rsid w:val="00F14140"/>
    <w:rsid w:val="00F15A1C"/>
    <w:rsid w:val="00F161D6"/>
    <w:rsid w:val="00F17589"/>
    <w:rsid w:val="00F17D7F"/>
    <w:rsid w:val="00F20029"/>
    <w:rsid w:val="00F2046F"/>
    <w:rsid w:val="00F223E3"/>
    <w:rsid w:val="00F27DCA"/>
    <w:rsid w:val="00F34475"/>
    <w:rsid w:val="00F35947"/>
    <w:rsid w:val="00F40BA7"/>
    <w:rsid w:val="00F426B7"/>
    <w:rsid w:val="00F4383F"/>
    <w:rsid w:val="00F47BB6"/>
    <w:rsid w:val="00F51599"/>
    <w:rsid w:val="00F526D1"/>
    <w:rsid w:val="00F53E77"/>
    <w:rsid w:val="00F54814"/>
    <w:rsid w:val="00F54A82"/>
    <w:rsid w:val="00F578D9"/>
    <w:rsid w:val="00F707BD"/>
    <w:rsid w:val="00F725C5"/>
    <w:rsid w:val="00F72AC7"/>
    <w:rsid w:val="00F72BEE"/>
    <w:rsid w:val="00F76215"/>
    <w:rsid w:val="00F81D1A"/>
    <w:rsid w:val="00F84C7B"/>
    <w:rsid w:val="00F85CA7"/>
    <w:rsid w:val="00F95D96"/>
    <w:rsid w:val="00FA0F92"/>
    <w:rsid w:val="00FA345D"/>
    <w:rsid w:val="00FA45D7"/>
    <w:rsid w:val="00FA661C"/>
    <w:rsid w:val="00FB3E3E"/>
    <w:rsid w:val="00FC1551"/>
    <w:rsid w:val="00FC63D5"/>
    <w:rsid w:val="00FD0462"/>
    <w:rsid w:val="00FD34B6"/>
    <w:rsid w:val="00FD3BFD"/>
    <w:rsid w:val="00FD6393"/>
    <w:rsid w:val="00FD725F"/>
    <w:rsid w:val="00FE1A79"/>
    <w:rsid w:val="00FF31D3"/>
    <w:rsid w:val="00FF607E"/>
    <w:rsid w:val="00FF61AE"/>
    <w:rsid w:val="00FF6E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6FF9"/>
  <w15:chartTrackingRefBased/>
  <w15:docId w15:val="{BCD8F7DE-500D-4A8D-B9E1-4C02E35F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B7FB2"/>
    <w:pPr>
      <w:spacing w:after="0" w:line="240" w:lineRule="auto"/>
    </w:pPr>
    <w:rPr>
      <w:sz w:val="24"/>
      <w:szCs w:val="24"/>
    </w:rPr>
  </w:style>
  <w:style w:type="paragraph" w:styleId="Heading1">
    <w:name w:val="heading 1"/>
    <w:basedOn w:val="Normal"/>
    <w:next w:val="Normal"/>
    <w:link w:val="Heading1Char"/>
    <w:uiPriority w:val="9"/>
    <w:qFormat/>
    <w:rsid w:val="00A327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27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FB2"/>
    <w:pPr>
      <w:tabs>
        <w:tab w:val="center" w:pos="4513"/>
        <w:tab w:val="right" w:pos="9026"/>
      </w:tabs>
    </w:pPr>
  </w:style>
  <w:style w:type="character" w:customStyle="1" w:styleId="HeaderChar">
    <w:name w:val="Header Char"/>
    <w:basedOn w:val="DefaultParagraphFont"/>
    <w:link w:val="Header"/>
    <w:uiPriority w:val="99"/>
    <w:rsid w:val="004B7FB2"/>
  </w:style>
  <w:style w:type="paragraph" w:styleId="Footer">
    <w:name w:val="footer"/>
    <w:basedOn w:val="Normal"/>
    <w:link w:val="FooterChar"/>
    <w:uiPriority w:val="99"/>
    <w:unhideWhenUsed/>
    <w:rsid w:val="004B7FB2"/>
    <w:pPr>
      <w:tabs>
        <w:tab w:val="center" w:pos="4513"/>
        <w:tab w:val="right" w:pos="9026"/>
      </w:tabs>
    </w:pPr>
  </w:style>
  <w:style w:type="character" w:customStyle="1" w:styleId="FooterChar">
    <w:name w:val="Footer Char"/>
    <w:basedOn w:val="DefaultParagraphFont"/>
    <w:link w:val="Footer"/>
    <w:uiPriority w:val="99"/>
    <w:rsid w:val="004B7FB2"/>
  </w:style>
  <w:style w:type="paragraph" w:customStyle="1" w:styleId="p1">
    <w:name w:val="p1"/>
    <w:basedOn w:val="Normal"/>
    <w:rsid w:val="004B7FB2"/>
    <w:pPr>
      <w:spacing w:after="180" w:line="165" w:lineRule="atLeast"/>
    </w:pPr>
    <w:rPr>
      <w:rFonts w:ascii="Tahoma" w:hAnsi="Tahoma" w:cs="Tahoma"/>
      <w:sz w:val="18"/>
      <w:szCs w:val="18"/>
      <w:lang w:val="en-US"/>
    </w:rPr>
  </w:style>
  <w:style w:type="character" w:customStyle="1" w:styleId="s1">
    <w:name w:val="s1"/>
    <w:basedOn w:val="DefaultParagraphFont"/>
    <w:rsid w:val="004B7FB2"/>
    <w:rPr>
      <w:rFonts w:ascii="Tahoma" w:hAnsi="Tahoma" w:cs="Tahoma" w:hint="default"/>
      <w:color w:val="4CB380"/>
      <w:sz w:val="14"/>
      <w:szCs w:val="14"/>
    </w:rPr>
  </w:style>
  <w:style w:type="character" w:customStyle="1" w:styleId="s2">
    <w:name w:val="s2"/>
    <w:basedOn w:val="DefaultParagraphFont"/>
    <w:rsid w:val="004B7FB2"/>
  </w:style>
  <w:style w:type="character" w:customStyle="1" w:styleId="s3">
    <w:name w:val="s3"/>
    <w:basedOn w:val="DefaultParagraphFont"/>
    <w:rsid w:val="004B7FB2"/>
    <w:rPr>
      <w:color w:val="808080"/>
    </w:rPr>
  </w:style>
  <w:style w:type="paragraph" w:styleId="FootnoteText">
    <w:name w:val="footnote text"/>
    <w:basedOn w:val="Normal"/>
    <w:link w:val="FootnoteTextChar"/>
    <w:uiPriority w:val="99"/>
    <w:unhideWhenUsed/>
    <w:rsid w:val="004B7FB2"/>
  </w:style>
  <w:style w:type="character" w:customStyle="1" w:styleId="FootnoteTextChar">
    <w:name w:val="Footnote Text Char"/>
    <w:basedOn w:val="DefaultParagraphFont"/>
    <w:link w:val="FootnoteText"/>
    <w:uiPriority w:val="99"/>
    <w:rsid w:val="004B7FB2"/>
    <w:rPr>
      <w:sz w:val="24"/>
      <w:szCs w:val="24"/>
    </w:rPr>
  </w:style>
  <w:style w:type="character" w:styleId="FootnoteReference">
    <w:name w:val="footnote reference"/>
    <w:basedOn w:val="DefaultParagraphFont"/>
    <w:uiPriority w:val="99"/>
    <w:unhideWhenUsed/>
    <w:rsid w:val="004B7FB2"/>
    <w:rPr>
      <w:vertAlign w:val="superscript"/>
    </w:rPr>
  </w:style>
  <w:style w:type="table" w:styleId="TableGrid">
    <w:name w:val="Table Grid"/>
    <w:basedOn w:val="TableNormal"/>
    <w:uiPriority w:val="39"/>
    <w:rsid w:val="004B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D07E7"/>
  </w:style>
  <w:style w:type="character" w:customStyle="1" w:styleId="il">
    <w:name w:val="il"/>
    <w:basedOn w:val="DefaultParagraphFont"/>
    <w:rsid w:val="002D07E7"/>
  </w:style>
  <w:style w:type="paragraph" w:styleId="ListParagraph">
    <w:name w:val="List Paragraph"/>
    <w:basedOn w:val="Normal"/>
    <w:uiPriority w:val="34"/>
    <w:qFormat/>
    <w:rsid w:val="002D07E7"/>
    <w:pPr>
      <w:ind w:left="720"/>
      <w:contextualSpacing/>
    </w:pPr>
  </w:style>
  <w:style w:type="paragraph" w:customStyle="1" w:styleId="BODY">
    <w:name w:val="BODY"/>
    <w:basedOn w:val="Normal"/>
    <w:uiPriority w:val="99"/>
    <w:rsid w:val="00637429"/>
    <w:pPr>
      <w:autoSpaceDE w:val="0"/>
      <w:autoSpaceDN w:val="0"/>
      <w:adjustRightInd w:val="0"/>
    </w:pPr>
    <w:rPr>
      <w:rFonts w:ascii="Tahoma" w:hAnsi="Tahoma" w:cs="Tahoma"/>
      <w:lang w:val="x-none"/>
    </w:rPr>
  </w:style>
  <w:style w:type="character" w:customStyle="1" w:styleId="Heading1Char">
    <w:name w:val="Heading 1 Char"/>
    <w:basedOn w:val="DefaultParagraphFont"/>
    <w:link w:val="Heading1"/>
    <w:uiPriority w:val="9"/>
    <w:rsid w:val="00A327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27B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BD2585"/>
    <w:rPr>
      <w:sz w:val="16"/>
      <w:szCs w:val="16"/>
    </w:rPr>
  </w:style>
  <w:style w:type="paragraph" w:styleId="CommentText">
    <w:name w:val="annotation text"/>
    <w:basedOn w:val="Normal"/>
    <w:link w:val="CommentTextChar"/>
    <w:uiPriority w:val="99"/>
    <w:semiHidden/>
    <w:unhideWhenUsed/>
    <w:rsid w:val="00BD2585"/>
    <w:pPr>
      <w:spacing w:after="160"/>
    </w:pPr>
    <w:rPr>
      <w:sz w:val="20"/>
      <w:szCs w:val="20"/>
    </w:rPr>
  </w:style>
  <w:style w:type="character" w:customStyle="1" w:styleId="CommentTextChar">
    <w:name w:val="Comment Text Char"/>
    <w:basedOn w:val="DefaultParagraphFont"/>
    <w:link w:val="CommentText"/>
    <w:uiPriority w:val="99"/>
    <w:semiHidden/>
    <w:rsid w:val="00BD2585"/>
    <w:rPr>
      <w:sz w:val="20"/>
      <w:szCs w:val="20"/>
    </w:rPr>
  </w:style>
  <w:style w:type="paragraph" w:styleId="BalloonText">
    <w:name w:val="Balloon Text"/>
    <w:basedOn w:val="Normal"/>
    <w:link w:val="BalloonTextChar"/>
    <w:uiPriority w:val="99"/>
    <w:semiHidden/>
    <w:unhideWhenUsed/>
    <w:rsid w:val="00280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E1E"/>
    <w:rPr>
      <w:rFonts w:ascii="Segoe UI" w:hAnsi="Segoe UI" w:cs="Segoe UI"/>
      <w:sz w:val="18"/>
      <w:szCs w:val="18"/>
    </w:rPr>
  </w:style>
  <w:style w:type="character" w:styleId="Hyperlink">
    <w:name w:val="Hyperlink"/>
    <w:basedOn w:val="DefaultParagraphFont"/>
    <w:uiPriority w:val="99"/>
    <w:unhideWhenUsed/>
    <w:rsid w:val="00442DFE"/>
    <w:rPr>
      <w:color w:val="0563C1" w:themeColor="hyperlink"/>
      <w:u w:val="single"/>
    </w:rPr>
  </w:style>
  <w:style w:type="paragraph" w:customStyle="1" w:styleId="Default">
    <w:name w:val="Default"/>
    <w:rsid w:val="00515BAE"/>
    <w:pPr>
      <w:autoSpaceDE w:val="0"/>
      <w:autoSpaceDN w:val="0"/>
      <w:adjustRightInd w:val="0"/>
      <w:spacing w:after="0" w:line="240" w:lineRule="auto"/>
    </w:pPr>
    <w:rPr>
      <w:rFonts w:ascii="Book Antiqua" w:hAnsi="Book Antiqua" w:cs="Book Antiqua"/>
      <w:color w:val="000000"/>
      <w:sz w:val="24"/>
      <w:szCs w:val="24"/>
    </w:rPr>
  </w:style>
  <w:style w:type="paragraph" w:styleId="Caption">
    <w:name w:val="caption"/>
    <w:basedOn w:val="Normal"/>
    <w:next w:val="Normal"/>
    <w:uiPriority w:val="35"/>
    <w:unhideWhenUsed/>
    <w:qFormat/>
    <w:rsid w:val="00B22D97"/>
    <w:pPr>
      <w:spacing w:after="200"/>
    </w:pPr>
    <w:rPr>
      <w:i/>
      <w:iCs/>
      <w:color w:val="44546A" w:themeColor="text2"/>
      <w:sz w:val="18"/>
      <w:szCs w:val="18"/>
    </w:rPr>
  </w:style>
  <w:style w:type="paragraph" w:styleId="Revision">
    <w:name w:val="Revision"/>
    <w:hidden/>
    <w:uiPriority w:val="99"/>
    <w:semiHidden/>
    <w:rsid w:val="002060C3"/>
    <w:pPr>
      <w:spacing w:after="0" w:line="240" w:lineRule="auto"/>
    </w:pPr>
    <w:rPr>
      <w:sz w:val="24"/>
      <w:szCs w:val="24"/>
    </w:rPr>
  </w:style>
  <w:style w:type="character" w:styleId="UnresolvedMention">
    <w:name w:val="Unresolved Mention"/>
    <w:basedOn w:val="DefaultParagraphFont"/>
    <w:uiPriority w:val="99"/>
    <w:rsid w:val="00D6659D"/>
    <w:rPr>
      <w:color w:val="605E5C"/>
      <w:shd w:val="clear" w:color="auto" w:fill="E1DFDD"/>
    </w:rPr>
  </w:style>
  <w:style w:type="character" w:styleId="Strong">
    <w:name w:val="Strong"/>
    <w:basedOn w:val="DefaultParagraphFont"/>
    <w:uiPriority w:val="22"/>
    <w:qFormat/>
    <w:rsid w:val="00C36378"/>
    <w:rPr>
      <w:b/>
      <w:bCs/>
    </w:rPr>
  </w:style>
  <w:style w:type="character" w:styleId="Emphasis">
    <w:name w:val="Emphasis"/>
    <w:basedOn w:val="DefaultParagraphFont"/>
    <w:uiPriority w:val="20"/>
    <w:qFormat/>
    <w:rsid w:val="000835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255">
      <w:bodyDiv w:val="1"/>
      <w:marLeft w:val="0"/>
      <w:marRight w:val="0"/>
      <w:marTop w:val="0"/>
      <w:marBottom w:val="0"/>
      <w:divBdr>
        <w:top w:val="none" w:sz="0" w:space="0" w:color="auto"/>
        <w:left w:val="none" w:sz="0" w:space="0" w:color="auto"/>
        <w:bottom w:val="none" w:sz="0" w:space="0" w:color="auto"/>
        <w:right w:val="none" w:sz="0" w:space="0" w:color="auto"/>
      </w:divBdr>
    </w:div>
    <w:div w:id="261383479">
      <w:bodyDiv w:val="1"/>
      <w:marLeft w:val="0"/>
      <w:marRight w:val="0"/>
      <w:marTop w:val="0"/>
      <w:marBottom w:val="0"/>
      <w:divBdr>
        <w:top w:val="none" w:sz="0" w:space="0" w:color="auto"/>
        <w:left w:val="none" w:sz="0" w:space="0" w:color="auto"/>
        <w:bottom w:val="none" w:sz="0" w:space="0" w:color="auto"/>
        <w:right w:val="none" w:sz="0" w:space="0" w:color="auto"/>
      </w:divBdr>
    </w:div>
    <w:div w:id="324863523">
      <w:bodyDiv w:val="1"/>
      <w:marLeft w:val="0"/>
      <w:marRight w:val="0"/>
      <w:marTop w:val="0"/>
      <w:marBottom w:val="0"/>
      <w:divBdr>
        <w:top w:val="none" w:sz="0" w:space="0" w:color="auto"/>
        <w:left w:val="none" w:sz="0" w:space="0" w:color="auto"/>
        <w:bottom w:val="none" w:sz="0" w:space="0" w:color="auto"/>
        <w:right w:val="none" w:sz="0" w:space="0" w:color="auto"/>
      </w:divBdr>
    </w:div>
    <w:div w:id="391200815">
      <w:bodyDiv w:val="1"/>
      <w:marLeft w:val="0"/>
      <w:marRight w:val="0"/>
      <w:marTop w:val="0"/>
      <w:marBottom w:val="0"/>
      <w:divBdr>
        <w:top w:val="none" w:sz="0" w:space="0" w:color="auto"/>
        <w:left w:val="none" w:sz="0" w:space="0" w:color="auto"/>
        <w:bottom w:val="none" w:sz="0" w:space="0" w:color="auto"/>
        <w:right w:val="none" w:sz="0" w:space="0" w:color="auto"/>
      </w:divBdr>
      <w:divsChild>
        <w:div w:id="155203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202765">
              <w:marLeft w:val="0"/>
              <w:marRight w:val="0"/>
              <w:marTop w:val="0"/>
              <w:marBottom w:val="0"/>
              <w:divBdr>
                <w:top w:val="none" w:sz="0" w:space="0" w:color="auto"/>
                <w:left w:val="none" w:sz="0" w:space="0" w:color="auto"/>
                <w:bottom w:val="none" w:sz="0" w:space="0" w:color="auto"/>
                <w:right w:val="none" w:sz="0" w:space="0" w:color="auto"/>
              </w:divBdr>
              <w:divsChild>
                <w:div w:id="1289315196">
                  <w:marLeft w:val="0"/>
                  <w:marRight w:val="0"/>
                  <w:marTop w:val="0"/>
                  <w:marBottom w:val="0"/>
                  <w:divBdr>
                    <w:top w:val="none" w:sz="0" w:space="0" w:color="auto"/>
                    <w:left w:val="none" w:sz="0" w:space="0" w:color="auto"/>
                    <w:bottom w:val="none" w:sz="0" w:space="0" w:color="auto"/>
                    <w:right w:val="none" w:sz="0" w:space="0" w:color="auto"/>
                  </w:divBdr>
                  <w:divsChild>
                    <w:div w:id="39064164">
                      <w:marLeft w:val="0"/>
                      <w:marRight w:val="0"/>
                      <w:marTop w:val="0"/>
                      <w:marBottom w:val="0"/>
                      <w:divBdr>
                        <w:top w:val="none" w:sz="0" w:space="0" w:color="auto"/>
                        <w:left w:val="none" w:sz="0" w:space="0" w:color="auto"/>
                        <w:bottom w:val="none" w:sz="0" w:space="0" w:color="auto"/>
                        <w:right w:val="none" w:sz="0" w:space="0" w:color="auto"/>
                      </w:divBdr>
                    </w:div>
                    <w:div w:id="285085880">
                      <w:marLeft w:val="0"/>
                      <w:marRight w:val="0"/>
                      <w:marTop w:val="0"/>
                      <w:marBottom w:val="0"/>
                      <w:divBdr>
                        <w:top w:val="none" w:sz="0" w:space="0" w:color="auto"/>
                        <w:left w:val="none" w:sz="0" w:space="0" w:color="auto"/>
                        <w:bottom w:val="none" w:sz="0" w:space="0" w:color="auto"/>
                        <w:right w:val="none" w:sz="0" w:space="0" w:color="auto"/>
                      </w:divBdr>
                    </w:div>
                    <w:div w:id="1655596894">
                      <w:marLeft w:val="0"/>
                      <w:marRight w:val="0"/>
                      <w:marTop w:val="0"/>
                      <w:marBottom w:val="0"/>
                      <w:divBdr>
                        <w:top w:val="none" w:sz="0" w:space="0" w:color="auto"/>
                        <w:left w:val="none" w:sz="0" w:space="0" w:color="auto"/>
                        <w:bottom w:val="none" w:sz="0" w:space="0" w:color="auto"/>
                        <w:right w:val="none" w:sz="0" w:space="0" w:color="auto"/>
                      </w:divBdr>
                    </w:div>
                    <w:div w:id="536040833">
                      <w:marLeft w:val="0"/>
                      <w:marRight w:val="0"/>
                      <w:marTop w:val="0"/>
                      <w:marBottom w:val="0"/>
                      <w:divBdr>
                        <w:top w:val="none" w:sz="0" w:space="0" w:color="auto"/>
                        <w:left w:val="none" w:sz="0" w:space="0" w:color="auto"/>
                        <w:bottom w:val="none" w:sz="0" w:space="0" w:color="auto"/>
                        <w:right w:val="none" w:sz="0" w:space="0" w:color="auto"/>
                      </w:divBdr>
                    </w:div>
                    <w:div w:id="1157725501">
                      <w:marLeft w:val="0"/>
                      <w:marRight w:val="0"/>
                      <w:marTop w:val="0"/>
                      <w:marBottom w:val="0"/>
                      <w:divBdr>
                        <w:top w:val="none" w:sz="0" w:space="0" w:color="auto"/>
                        <w:left w:val="none" w:sz="0" w:space="0" w:color="auto"/>
                        <w:bottom w:val="none" w:sz="0" w:space="0" w:color="auto"/>
                        <w:right w:val="none" w:sz="0" w:space="0" w:color="auto"/>
                      </w:divBdr>
                    </w:div>
                    <w:div w:id="1074161115">
                      <w:marLeft w:val="0"/>
                      <w:marRight w:val="0"/>
                      <w:marTop w:val="0"/>
                      <w:marBottom w:val="0"/>
                      <w:divBdr>
                        <w:top w:val="none" w:sz="0" w:space="0" w:color="auto"/>
                        <w:left w:val="none" w:sz="0" w:space="0" w:color="auto"/>
                        <w:bottom w:val="none" w:sz="0" w:space="0" w:color="auto"/>
                        <w:right w:val="none" w:sz="0" w:space="0" w:color="auto"/>
                      </w:divBdr>
                    </w:div>
                    <w:div w:id="768701457">
                      <w:marLeft w:val="0"/>
                      <w:marRight w:val="0"/>
                      <w:marTop w:val="0"/>
                      <w:marBottom w:val="0"/>
                      <w:divBdr>
                        <w:top w:val="none" w:sz="0" w:space="0" w:color="auto"/>
                        <w:left w:val="none" w:sz="0" w:space="0" w:color="auto"/>
                        <w:bottom w:val="none" w:sz="0" w:space="0" w:color="auto"/>
                        <w:right w:val="none" w:sz="0" w:space="0" w:color="auto"/>
                      </w:divBdr>
                    </w:div>
                    <w:div w:id="1429156631">
                      <w:marLeft w:val="0"/>
                      <w:marRight w:val="0"/>
                      <w:marTop w:val="0"/>
                      <w:marBottom w:val="0"/>
                      <w:divBdr>
                        <w:top w:val="none" w:sz="0" w:space="0" w:color="auto"/>
                        <w:left w:val="none" w:sz="0" w:space="0" w:color="auto"/>
                        <w:bottom w:val="none" w:sz="0" w:space="0" w:color="auto"/>
                        <w:right w:val="none" w:sz="0" w:space="0" w:color="auto"/>
                      </w:divBdr>
                    </w:div>
                    <w:div w:id="147869075">
                      <w:marLeft w:val="0"/>
                      <w:marRight w:val="0"/>
                      <w:marTop w:val="0"/>
                      <w:marBottom w:val="0"/>
                      <w:divBdr>
                        <w:top w:val="none" w:sz="0" w:space="0" w:color="auto"/>
                        <w:left w:val="none" w:sz="0" w:space="0" w:color="auto"/>
                        <w:bottom w:val="none" w:sz="0" w:space="0" w:color="auto"/>
                        <w:right w:val="none" w:sz="0" w:space="0" w:color="auto"/>
                      </w:divBdr>
                    </w:div>
                    <w:div w:id="685139348">
                      <w:marLeft w:val="0"/>
                      <w:marRight w:val="0"/>
                      <w:marTop w:val="0"/>
                      <w:marBottom w:val="0"/>
                      <w:divBdr>
                        <w:top w:val="none" w:sz="0" w:space="0" w:color="auto"/>
                        <w:left w:val="none" w:sz="0" w:space="0" w:color="auto"/>
                        <w:bottom w:val="none" w:sz="0" w:space="0" w:color="auto"/>
                        <w:right w:val="none" w:sz="0" w:space="0" w:color="auto"/>
                      </w:divBdr>
                    </w:div>
                    <w:div w:id="78407067">
                      <w:marLeft w:val="0"/>
                      <w:marRight w:val="0"/>
                      <w:marTop w:val="0"/>
                      <w:marBottom w:val="0"/>
                      <w:divBdr>
                        <w:top w:val="none" w:sz="0" w:space="0" w:color="auto"/>
                        <w:left w:val="none" w:sz="0" w:space="0" w:color="auto"/>
                        <w:bottom w:val="none" w:sz="0" w:space="0" w:color="auto"/>
                        <w:right w:val="none" w:sz="0" w:space="0" w:color="auto"/>
                      </w:divBdr>
                    </w:div>
                    <w:div w:id="250742643">
                      <w:marLeft w:val="0"/>
                      <w:marRight w:val="0"/>
                      <w:marTop w:val="0"/>
                      <w:marBottom w:val="0"/>
                      <w:divBdr>
                        <w:top w:val="none" w:sz="0" w:space="0" w:color="auto"/>
                        <w:left w:val="none" w:sz="0" w:space="0" w:color="auto"/>
                        <w:bottom w:val="none" w:sz="0" w:space="0" w:color="auto"/>
                        <w:right w:val="none" w:sz="0" w:space="0" w:color="auto"/>
                      </w:divBdr>
                    </w:div>
                    <w:div w:id="1427925178">
                      <w:marLeft w:val="0"/>
                      <w:marRight w:val="0"/>
                      <w:marTop w:val="0"/>
                      <w:marBottom w:val="0"/>
                      <w:divBdr>
                        <w:top w:val="none" w:sz="0" w:space="0" w:color="auto"/>
                        <w:left w:val="none" w:sz="0" w:space="0" w:color="auto"/>
                        <w:bottom w:val="none" w:sz="0" w:space="0" w:color="auto"/>
                        <w:right w:val="none" w:sz="0" w:space="0" w:color="auto"/>
                      </w:divBdr>
                    </w:div>
                    <w:div w:id="1244074080">
                      <w:marLeft w:val="0"/>
                      <w:marRight w:val="0"/>
                      <w:marTop w:val="0"/>
                      <w:marBottom w:val="0"/>
                      <w:divBdr>
                        <w:top w:val="none" w:sz="0" w:space="0" w:color="auto"/>
                        <w:left w:val="none" w:sz="0" w:space="0" w:color="auto"/>
                        <w:bottom w:val="none" w:sz="0" w:space="0" w:color="auto"/>
                        <w:right w:val="none" w:sz="0" w:space="0" w:color="auto"/>
                      </w:divBdr>
                    </w:div>
                    <w:div w:id="893850362">
                      <w:marLeft w:val="0"/>
                      <w:marRight w:val="0"/>
                      <w:marTop w:val="0"/>
                      <w:marBottom w:val="0"/>
                      <w:divBdr>
                        <w:top w:val="none" w:sz="0" w:space="0" w:color="auto"/>
                        <w:left w:val="none" w:sz="0" w:space="0" w:color="auto"/>
                        <w:bottom w:val="none" w:sz="0" w:space="0" w:color="auto"/>
                        <w:right w:val="none" w:sz="0" w:space="0" w:color="auto"/>
                      </w:divBdr>
                    </w:div>
                    <w:div w:id="247228427">
                      <w:marLeft w:val="0"/>
                      <w:marRight w:val="0"/>
                      <w:marTop w:val="0"/>
                      <w:marBottom w:val="0"/>
                      <w:divBdr>
                        <w:top w:val="none" w:sz="0" w:space="0" w:color="auto"/>
                        <w:left w:val="none" w:sz="0" w:space="0" w:color="auto"/>
                        <w:bottom w:val="none" w:sz="0" w:space="0" w:color="auto"/>
                        <w:right w:val="none" w:sz="0" w:space="0" w:color="auto"/>
                      </w:divBdr>
                    </w:div>
                    <w:div w:id="331228549">
                      <w:marLeft w:val="0"/>
                      <w:marRight w:val="0"/>
                      <w:marTop w:val="0"/>
                      <w:marBottom w:val="0"/>
                      <w:divBdr>
                        <w:top w:val="none" w:sz="0" w:space="0" w:color="auto"/>
                        <w:left w:val="none" w:sz="0" w:space="0" w:color="auto"/>
                        <w:bottom w:val="none" w:sz="0" w:space="0" w:color="auto"/>
                        <w:right w:val="none" w:sz="0" w:space="0" w:color="auto"/>
                      </w:divBdr>
                    </w:div>
                    <w:div w:id="1604419035">
                      <w:marLeft w:val="0"/>
                      <w:marRight w:val="0"/>
                      <w:marTop w:val="0"/>
                      <w:marBottom w:val="0"/>
                      <w:divBdr>
                        <w:top w:val="none" w:sz="0" w:space="0" w:color="auto"/>
                        <w:left w:val="none" w:sz="0" w:space="0" w:color="auto"/>
                        <w:bottom w:val="none" w:sz="0" w:space="0" w:color="auto"/>
                        <w:right w:val="none" w:sz="0" w:space="0" w:color="auto"/>
                      </w:divBdr>
                    </w:div>
                    <w:div w:id="1646742564">
                      <w:marLeft w:val="0"/>
                      <w:marRight w:val="0"/>
                      <w:marTop w:val="0"/>
                      <w:marBottom w:val="0"/>
                      <w:divBdr>
                        <w:top w:val="none" w:sz="0" w:space="0" w:color="auto"/>
                        <w:left w:val="none" w:sz="0" w:space="0" w:color="auto"/>
                        <w:bottom w:val="none" w:sz="0" w:space="0" w:color="auto"/>
                        <w:right w:val="none" w:sz="0" w:space="0" w:color="auto"/>
                      </w:divBdr>
                    </w:div>
                    <w:div w:id="784689039">
                      <w:marLeft w:val="0"/>
                      <w:marRight w:val="0"/>
                      <w:marTop w:val="0"/>
                      <w:marBottom w:val="0"/>
                      <w:divBdr>
                        <w:top w:val="none" w:sz="0" w:space="0" w:color="auto"/>
                        <w:left w:val="none" w:sz="0" w:space="0" w:color="auto"/>
                        <w:bottom w:val="none" w:sz="0" w:space="0" w:color="auto"/>
                        <w:right w:val="none" w:sz="0" w:space="0" w:color="auto"/>
                      </w:divBdr>
                    </w:div>
                    <w:div w:id="1962807202">
                      <w:marLeft w:val="0"/>
                      <w:marRight w:val="0"/>
                      <w:marTop w:val="0"/>
                      <w:marBottom w:val="0"/>
                      <w:divBdr>
                        <w:top w:val="none" w:sz="0" w:space="0" w:color="auto"/>
                        <w:left w:val="none" w:sz="0" w:space="0" w:color="auto"/>
                        <w:bottom w:val="none" w:sz="0" w:space="0" w:color="auto"/>
                        <w:right w:val="none" w:sz="0" w:space="0" w:color="auto"/>
                      </w:divBdr>
                    </w:div>
                    <w:div w:id="1226061242">
                      <w:marLeft w:val="0"/>
                      <w:marRight w:val="0"/>
                      <w:marTop w:val="0"/>
                      <w:marBottom w:val="0"/>
                      <w:divBdr>
                        <w:top w:val="none" w:sz="0" w:space="0" w:color="auto"/>
                        <w:left w:val="none" w:sz="0" w:space="0" w:color="auto"/>
                        <w:bottom w:val="none" w:sz="0" w:space="0" w:color="auto"/>
                        <w:right w:val="none" w:sz="0" w:space="0" w:color="auto"/>
                      </w:divBdr>
                    </w:div>
                    <w:div w:id="1124078452">
                      <w:marLeft w:val="0"/>
                      <w:marRight w:val="0"/>
                      <w:marTop w:val="0"/>
                      <w:marBottom w:val="0"/>
                      <w:divBdr>
                        <w:top w:val="none" w:sz="0" w:space="0" w:color="auto"/>
                        <w:left w:val="none" w:sz="0" w:space="0" w:color="auto"/>
                        <w:bottom w:val="none" w:sz="0" w:space="0" w:color="auto"/>
                        <w:right w:val="none" w:sz="0" w:space="0" w:color="auto"/>
                      </w:divBdr>
                    </w:div>
                    <w:div w:id="1330134110">
                      <w:marLeft w:val="0"/>
                      <w:marRight w:val="0"/>
                      <w:marTop w:val="0"/>
                      <w:marBottom w:val="0"/>
                      <w:divBdr>
                        <w:top w:val="none" w:sz="0" w:space="0" w:color="auto"/>
                        <w:left w:val="none" w:sz="0" w:space="0" w:color="auto"/>
                        <w:bottom w:val="none" w:sz="0" w:space="0" w:color="auto"/>
                        <w:right w:val="none" w:sz="0" w:space="0" w:color="auto"/>
                      </w:divBdr>
                    </w:div>
                    <w:div w:id="1932396046">
                      <w:marLeft w:val="0"/>
                      <w:marRight w:val="0"/>
                      <w:marTop w:val="0"/>
                      <w:marBottom w:val="0"/>
                      <w:divBdr>
                        <w:top w:val="none" w:sz="0" w:space="0" w:color="auto"/>
                        <w:left w:val="none" w:sz="0" w:space="0" w:color="auto"/>
                        <w:bottom w:val="none" w:sz="0" w:space="0" w:color="auto"/>
                        <w:right w:val="none" w:sz="0" w:space="0" w:color="auto"/>
                      </w:divBdr>
                    </w:div>
                    <w:div w:id="1127309318">
                      <w:marLeft w:val="0"/>
                      <w:marRight w:val="0"/>
                      <w:marTop w:val="0"/>
                      <w:marBottom w:val="0"/>
                      <w:divBdr>
                        <w:top w:val="none" w:sz="0" w:space="0" w:color="auto"/>
                        <w:left w:val="none" w:sz="0" w:space="0" w:color="auto"/>
                        <w:bottom w:val="none" w:sz="0" w:space="0" w:color="auto"/>
                        <w:right w:val="none" w:sz="0" w:space="0" w:color="auto"/>
                      </w:divBdr>
                    </w:div>
                    <w:div w:id="1599176159">
                      <w:marLeft w:val="0"/>
                      <w:marRight w:val="0"/>
                      <w:marTop w:val="0"/>
                      <w:marBottom w:val="0"/>
                      <w:divBdr>
                        <w:top w:val="none" w:sz="0" w:space="0" w:color="auto"/>
                        <w:left w:val="none" w:sz="0" w:space="0" w:color="auto"/>
                        <w:bottom w:val="none" w:sz="0" w:space="0" w:color="auto"/>
                        <w:right w:val="none" w:sz="0" w:space="0" w:color="auto"/>
                      </w:divBdr>
                    </w:div>
                    <w:div w:id="2109963928">
                      <w:marLeft w:val="0"/>
                      <w:marRight w:val="0"/>
                      <w:marTop w:val="0"/>
                      <w:marBottom w:val="0"/>
                      <w:divBdr>
                        <w:top w:val="none" w:sz="0" w:space="0" w:color="auto"/>
                        <w:left w:val="none" w:sz="0" w:space="0" w:color="auto"/>
                        <w:bottom w:val="none" w:sz="0" w:space="0" w:color="auto"/>
                        <w:right w:val="none" w:sz="0" w:space="0" w:color="auto"/>
                      </w:divBdr>
                    </w:div>
                    <w:div w:id="827941719">
                      <w:marLeft w:val="0"/>
                      <w:marRight w:val="0"/>
                      <w:marTop w:val="0"/>
                      <w:marBottom w:val="0"/>
                      <w:divBdr>
                        <w:top w:val="none" w:sz="0" w:space="0" w:color="auto"/>
                        <w:left w:val="none" w:sz="0" w:space="0" w:color="auto"/>
                        <w:bottom w:val="none" w:sz="0" w:space="0" w:color="auto"/>
                        <w:right w:val="none" w:sz="0" w:space="0" w:color="auto"/>
                      </w:divBdr>
                    </w:div>
                    <w:div w:id="616716051">
                      <w:marLeft w:val="0"/>
                      <w:marRight w:val="0"/>
                      <w:marTop w:val="0"/>
                      <w:marBottom w:val="0"/>
                      <w:divBdr>
                        <w:top w:val="none" w:sz="0" w:space="0" w:color="auto"/>
                        <w:left w:val="none" w:sz="0" w:space="0" w:color="auto"/>
                        <w:bottom w:val="none" w:sz="0" w:space="0" w:color="auto"/>
                        <w:right w:val="none" w:sz="0" w:space="0" w:color="auto"/>
                      </w:divBdr>
                    </w:div>
                    <w:div w:id="57437303">
                      <w:marLeft w:val="0"/>
                      <w:marRight w:val="0"/>
                      <w:marTop w:val="0"/>
                      <w:marBottom w:val="0"/>
                      <w:divBdr>
                        <w:top w:val="none" w:sz="0" w:space="0" w:color="auto"/>
                        <w:left w:val="none" w:sz="0" w:space="0" w:color="auto"/>
                        <w:bottom w:val="none" w:sz="0" w:space="0" w:color="auto"/>
                        <w:right w:val="none" w:sz="0" w:space="0" w:color="auto"/>
                      </w:divBdr>
                    </w:div>
                    <w:div w:id="1143815407">
                      <w:marLeft w:val="0"/>
                      <w:marRight w:val="0"/>
                      <w:marTop w:val="0"/>
                      <w:marBottom w:val="0"/>
                      <w:divBdr>
                        <w:top w:val="none" w:sz="0" w:space="0" w:color="auto"/>
                        <w:left w:val="none" w:sz="0" w:space="0" w:color="auto"/>
                        <w:bottom w:val="none" w:sz="0" w:space="0" w:color="auto"/>
                        <w:right w:val="none" w:sz="0" w:space="0" w:color="auto"/>
                      </w:divBdr>
                    </w:div>
                    <w:div w:id="735278633">
                      <w:marLeft w:val="0"/>
                      <w:marRight w:val="0"/>
                      <w:marTop w:val="0"/>
                      <w:marBottom w:val="0"/>
                      <w:divBdr>
                        <w:top w:val="none" w:sz="0" w:space="0" w:color="auto"/>
                        <w:left w:val="none" w:sz="0" w:space="0" w:color="auto"/>
                        <w:bottom w:val="none" w:sz="0" w:space="0" w:color="auto"/>
                        <w:right w:val="none" w:sz="0" w:space="0" w:color="auto"/>
                      </w:divBdr>
                    </w:div>
                    <w:div w:id="1054550110">
                      <w:marLeft w:val="0"/>
                      <w:marRight w:val="0"/>
                      <w:marTop w:val="0"/>
                      <w:marBottom w:val="0"/>
                      <w:divBdr>
                        <w:top w:val="none" w:sz="0" w:space="0" w:color="auto"/>
                        <w:left w:val="none" w:sz="0" w:space="0" w:color="auto"/>
                        <w:bottom w:val="none" w:sz="0" w:space="0" w:color="auto"/>
                        <w:right w:val="none" w:sz="0" w:space="0" w:color="auto"/>
                      </w:divBdr>
                    </w:div>
                    <w:div w:id="1158301150">
                      <w:marLeft w:val="0"/>
                      <w:marRight w:val="0"/>
                      <w:marTop w:val="0"/>
                      <w:marBottom w:val="0"/>
                      <w:divBdr>
                        <w:top w:val="none" w:sz="0" w:space="0" w:color="auto"/>
                        <w:left w:val="none" w:sz="0" w:space="0" w:color="auto"/>
                        <w:bottom w:val="none" w:sz="0" w:space="0" w:color="auto"/>
                        <w:right w:val="none" w:sz="0" w:space="0" w:color="auto"/>
                      </w:divBdr>
                    </w:div>
                    <w:div w:id="2095392498">
                      <w:marLeft w:val="0"/>
                      <w:marRight w:val="0"/>
                      <w:marTop w:val="0"/>
                      <w:marBottom w:val="0"/>
                      <w:divBdr>
                        <w:top w:val="none" w:sz="0" w:space="0" w:color="auto"/>
                        <w:left w:val="none" w:sz="0" w:space="0" w:color="auto"/>
                        <w:bottom w:val="none" w:sz="0" w:space="0" w:color="auto"/>
                        <w:right w:val="none" w:sz="0" w:space="0" w:color="auto"/>
                      </w:divBdr>
                    </w:div>
                    <w:div w:id="805391687">
                      <w:marLeft w:val="0"/>
                      <w:marRight w:val="0"/>
                      <w:marTop w:val="0"/>
                      <w:marBottom w:val="0"/>
                      <w:divBdr>
                        <w:top w:val="none" w:sz="0" w:space="0" w:color="auto"/>
                        <w:left w:val="none" w:sz="0" w:space="0" w:color="auto"/>
                        <w:bottom w:val="none" w:sz="0" w:space="0" w:color="auto"/>
                        <w:right w:val="none" w:sz="0" w:space="0" w:color="auto"/>
                      </w:divBdr>
                    </w:div>
                    <w:div w:id="1120223204">
                      <w:marLeft w:val="0"/>
                      <w:marRight w:val="0"/>
                      <w:marTop w:val="0"/>
                      <w:marBottom w:val="0"/>
                      <w:divBdr>
                        <w:top w:val="none" w:sz="0" w:space="0" w:color="auto"/>
                        <w:left w:val="none" w:sz="0" w:space="0" w:color="auto"/>
                        <w:bottom w:val="none" w:sz="0" w:space="0" w:color="auto"/>
                        <w:right w:val="none" w:sz="0" w:space="0" w:color="auto"/>
                      </w:divBdr>
                    </w:div>
                    <w:div w:id="574510636">
                      <w:marLeft w:val="0"/>
                      <w:marRight w:val="0"/>
                      <w:marTop w:val="0"/>
                      <w:marBottom w:val="0"/>
                      <w:divBdr>
                        <w:top w:val="none" w:sz="0" w:space="0" w:color="auto"/>
                        <w:left w:val="none" w:sz="0" w:space="0" w:color="auto"/>
                        <w:bottom w:val="none" w:sz="0" w:space="0" w:color="auto"/>
                        <w:right w:val="none" w:sz="0" w:space="0" w:color="auto"/>
                      </w:divBdr>
                    </w:div>
                    <w:div w:id="2097314221">
                      <w:marLeft w:val="0"/>
                      <w:marRight w:val="0"/>
                      <w:marTop w:val="0"/>
                      <w:marBottom w:val="0"/>
                      <w:divBdr>
                        <w:top w:val="none" w:sz="0" w:space="0" w:color="auto"/>
                        <w:left w:val="none" w:sz="0" w:space="0" w:color="auto"/>
                        <w:bottom w:val="none" w:sz="0" w:space="0" w:color="auto"/>
                        <w:right w:val="none" w:sz="0" w:space="0" w:color="auto"/>
                      </w:divBdr>
                    </w:div>
                    <w:div w:id="332227144">
                      <w:marLeft w:val="0"/>
                      <w:marRight w:val="0"/>
                      <w:marTop w:val="0"/>
                      <w:marBottom w:val="0"/>
                      <w:divBdr>
                        <w:top w:val="none" w:sz="0" w:space="0" w:color="auto"/>
                        <w:left w:val="none" w:sz="0" w:space="0" w:color="auto"/>
                        <w:bottom w:val="none" w:sz="0" w:space="0" w:color="auto"/>
                        <w:right w:val="none" w:sz="0" w:space="0" w:color="auto"/>
                      </w:divBdr>
                    </w:div>
                    <w:div w:id="27802377">
                      <w:marLeft w:val="0"/>
                      <w:marRight w:val="0"/>
                      <w:marTop w:val="0"/>
                      <w:marBottom w:val="0"/>
                      <w:divBdr>
                        <w:top w:val="none" w:sz="0" w:space="0" w:color="auto"/>
                        <w:left w:val="none" w:sz="0" w:space="0" w:color="auto"/>
                        <w:bottom w:val="none" w:sz="0" w:space="0" w:color="auto"/>
                        <w:right w:val="none" w:sz="0" w:space="0" w:color="auto"/>
                      </w:divBdr>
                    </w:div>
                    <w:div w:id="1860074507">
                      <w:marLeft w:val="0"/>
                      <w:marRight w:val="0"/>
                      <w:marTop w:val="0"/>
                      <w:marBottom w:val="0"/>
                      <w:divBdr>
                        <w:top w:val="none" w:sz="0" w:space="0" w:color="auto"/>
                        <w:left w:val="none" w:sz="0" w:space="0" w:color="auto"/>
                        <w:bottom w:val="none" w:sz="0" w:space="0" w:color="auto"/>
                        <w:right w:val="none" w:sz="0" w:space="0" w:color="auto"/>
                      </w:divBdr>
                    </w:div>
                    <w:div w:id="1624263718">
                      <w:marLeft w:val="0"/>
                      <w:marRight w:val="0"/>
                      <w:marTop w:val="0"/>
                      <w:marBottom w:val="0"/>
                      <w:divBdr>
                        <w:top w:val="none" w:sz="0" w:space="0" w:color="auto"/>
                        <w:left w:val="none" w:sz="0" w:space="0" w:color="auto"/>
                        <w:bottom w:val="none" w:sz="0" w:space="0" w:color="auto"/>
                        <w:right w:val="none" w:sz="0" w:space="0" w:color="auto"/>
                      </w:divBdr>
                    </w:div>
                    <w:div w:id="1848016323">
                      <w:marLeft w:val="0"/>
                      <w:marRight w:val="0"/>
                      <w:marTop w:val="0"/>
                      <w:marBottom w:val="0"/>
                      <w:divBdr>
                        <w:top w:val="none" w:sz="0" w:space="0" w:color="auto"/>
                        <w:left w:val="none" w:sz="0" w:space="0" w:color="auto"/>
                        <w:bottom w:val="none" w:sz="0" w:space="0" w:color="auto"/>
                        <w:right w:val="none" w:sz="0" w:space="0" w:color="auto"/>
                      </w:divBdr>
                    </w:div>
                    <w:div w:id="1094865410">
                      <w:marLeft w:val="0"/>
                      <w:marRight w:val="0"/>
                      <w:marTop w:val="0"/>
                      <w:marBottom w:val="0"/>
                      <w:divBdr>
                        <w:top w:val="none" w:sz="0" w:space="0" w:color="auto"/>
                        <w:left w:val="none" w:sz="0" w:space="0" w:color="auto"/>
                        <w:bottom w:val="none" w:sz="0" w:space="0" w:color="auto"/>
                        <w:right w:val="none" w:sz="0" w:space="0" w:color="auto"/>
                      </w:divBdr>
                    </w:div>
                    <w:div w:id="849104346">
                      <w:marLeft w:val="0"/>
                      <w:marRight w:val="0"/>
                      <w:marTop w:val="0"/>
                      <w:marBottom w:val="0"/>
                      <w:divBdr>
                        <w:top w:val="none" w:sz="0" w:space="0" w:color="auto"/>
                        <w:left w:val="none" w:sz="0" w:space="0" w:color="auto"/>
                        <w:bottom w:val="none" w:sz="0" w:space="0" w:color="auto"/>
                        <w:right w:val="none" w:sz="0" w:space="0" w:color="auto"/>
                      </w:divBdr>
                    </w:div>
                    <w:div w:id="929461457">
                      <w:marLeft w:val="0"/>
                      <w:marRight w:val="0"/>
                      <w:marTop w:val="0"/>
                      <w:marBottom w:val="0"/>
                      <w:divBdr>
                        <w:top w:val="none" w:sz="0" w:space="0" w:color="auto"/>
                        <w:left w:val="none" w:sz="0" w:space="0" w:color="auto"/>
                        <w:bottom w:val="none" w:sz="0" w:space="0" w:color="auto"/>
                        <w:right w:val="none" w:sz="0" w:space="0" w:color="auto"/>
                      </w:divBdr>
                    </w:div>
                    <w:div w:id="629482705">
                      <w:marLeft w:val="0"/>
                      <w:marRight w:val="0"/>
                      <w:marTop w:val="0"/>
                      <w:marBottom w:val="0"/>
                      <w:divBdr>
                        <w:top w:val="none" w:sz="0" w:space="0" w:color="auto"/>
                        <w:left w:val="none" w:sz="0" w:space="0" w:color="auto"/>
                        <w:bottom w:val="none" w:sz="0" w:space="0" w:color="auto"/>
                        <w:right w:val="none" w:sz="0" w:space="0" w:color="auto"/>
                      </w:divBdr>
                    </w:div>
                    <w:div w:id="2047101688">
                      <w:marLeft w:val="0"/>
                      <w:marRight w:val="0"/>
                      <w:marTop w:val="0"/>
                      <w:marBottom w:val="0"/>
                      <w:divBdr>
                        <w:top w:val="none" w:sz="0" w:space="0" w:color="auto"/>
                        <w:left w:val="none" w:sz="0" w:space="0" w:color="auto"/>
                        <w:bottom w:val="none" w:sz="0" w:space="0" w:color="auto"/>
                        <w:right w:val="none" w:sz="0" w:space="0" w:color="auto"/>
                      </w:divBdr>
                    </w:div>
                    <w:div w:id="741176998">
                      <w:marLeft w:val="0"/>
                      <w:marRight w:val="0"/>
                      <w:marTop w:val="0"/>
                      <w:marBottom w:val="0"/>
                      <w:divBdr>
                        <w:top w:val="none" w:sz="0" w:space="0" w:color="auto"/>
                        <w:left w:val="none" w:sz="0" w:space="0" w:color="auto"/>
                        <w:bottom w:val="none" w:sz="0" w:space="0" w:color="auto"/>
                        <w:right w:val="none" w:sz="0" w:space="0" w:color="auto"/>
                      </w:divBdr>
                    </w:div>
                    <w:div w:id="18433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5489">
      <w:bodyDiv w:val="1"/>
      <w:marLeft w:val="0"/>
      <w:marRight w:val="0"/>
      <w:marTop w:val="0"/>
      <w:marBottom w:val="0"/>
      <w:divBdr>
        <w:top w:val="none" w:sz="0" w:space="0" w:color="auto"/>
        <w:left w:val="none" w:sz="0" w:space="0" w:color="auto"/>
        <w:bottom w:val="none" w:sz="0" w:space="0" w:color="auto"/>
        <w:right w:val="none" w:sz="0" w:space="0" w:color="auto"/>
      </w:divBdr>
    </w:div>
    <w:div w:id="1047341532">
      <w:bodyDiv w:val="1"/>
      <w:marLeft w:val="0"/>
      <w:marRight w:val="0"/>
      <w:marTop w:val="0"/>
      <w:marBottom w:val="0"/>
      <w:divBdr>
        <w:top w:val="none" w:sz="0" w:space="0" w:color="auto"/>
        <w:left w:val="none" w:sz="0" w:space="0" w:color="auto"/>
        <w:bottom w:val="none" w:sz="0" w:space="0" w:color="auto"/>
        <w:right w:val="none" w:sz="0" w:space="0" w:color="auto"/>
      </w:divBdr>
    </w:div>
    <w:div w:id="1354918046">
      <w:bodyDiv w:val="1"/>
      <w:marLeft w:val="0"/>
      <w:marRight w:val="0"/>
      <w:marTop w:val="0"/>
      <w:marBottom w:val="0"/>
      <w:divBdr>
        <w:top w:val="none" w:sz="0" w:space="0" w:color="auto"/>
        <w:left w:val="none" w:sz="0" w:space="0" w:color="auto"/>
        <w:bottom w:val="none" w:sz="0" w:space="0" w:color="auto"/>
        <w:right w:val="none" w:sz="0" w:space="0" w:color="auto"/>
      </w:divBdr>
    </w:div>
    <w:div w:id="1382443046">
      <w:bodyDiv w:val="1"/>
      <w:marLeft w:val="0"/>
      <w:marRight w:val="0"/>
      <w:marTop w:val="0"/>
      <w:marBottom w:val="0"/>
      <w:divBdr>
        <w:top w:val="none" w:sz="0" w:space="0" w:color="auto"/>
        <w:left w:val="none" w:sz="0" w:space="0" w:color="auto"/>
        <w:bottom w:val="none" w:sz="0" w:space="0" w:color="auto"/>
        <w:right w:val="none" w:sz="0" w:space="0" w:color="auto"/>
      </w:divBdr>
    </w:div>
    <w:div w:id="1414080808">
      <w:bodyDiv w:val="1"/>
      <w:marLeft w:val="0"/>
      <w:marRight w:val="0"/>
      <w:marTop w:val="0"/>
      <w:marBottom w:val="0"/>
      <w:divBdr>
        <w:top w:val="none" w:sz="0" w:space="0" w:color="auto"/>
        <w:left w:val="none" w:sz="0" w:space="0" w:color="auto"/>
        <w:bottom w:val="none" w:sz="0" w:space="0" w:color="auto"/>
        <w:right w:val="none" w:sz="0" w:space="0" w:color="auto"/>
      </w:divBdr>
    </w:div>
    <w:div w:id="1526796309">
      <w:bodyDiv w:val="1"/>
      <w:marLeft w:val="0"/>
      <w:marRight w:val="0"/>
      <w:marTop w:val="0"/>
      <w:marBottom w:val="0"/>
      <w:divBdr>
        <w:top w:val="none" w:sz="0" w:space="0" w:color="auto"/>
        <w:left w:val="none" w:sz="0" w:space="0" w:color="auto"/>
        <w:bottom w:val="none" w:sz="0" w:space="0" w:color="auto"/>
        <w:right w:val="none" w:sz="0" w:space="0" w:color="auto"/>
      </w:divBdr>
    </w:div>
    <w:div w:id="1736975185">
      <w:bodyDiv w:val="1"/>
      <w:marLeft w:val="0"/>
      <w:marRight w:val="0"/>
      <w:marTop w:val="0"/>
      <w:marBottom w:val="0"/>
      <w:divBdr>
        <w:top w:val="none" w:sz="0" w:space="0" w:color="auto"/>
        <w:left w:val="none" w:sz="0" w:space="0" w:color="auto"/>
        <w:bottom w:val="none" w:sz="0" w:space="0" w:color="auto"/>
        <w:right w:val="none" w:sz="0" w:space="0" w:color="auto"/>
      </w:divBdr>
    </w:div>
    <w:div w:id="1788700813">
      <w:bodyDiv w:val="1"/>
      <w:marLeft w:val="0"/>
      <w:marRight w:val="0"/>
      <w:marTop w:val="0"/>
      <w:marBottom w:val="0"/>
      <w:divBdr>
        <w:top w:val="none" w:sz="0" w:space="0" w:color="auto"/>
        <w:left w:val="none" w:sz="0" w:space="0" w:color="auto"/>
        <w:bottom w:val="none" w:sz="0" w:space="0" w:color="auto"/>
        <w:right w:val="none" w:sz="0" w:space="0" w:color="auto"/>
      </w:divBdr>
    </w:div>
    <w:div w:id="1850093790">
      <w:bodyDiv w:val="1"/>
      <w:marLeft w:val="0"/>
      <w:marRight w:val="0"/>
      <w:marTop w:val="0"/>
      <w:marBottom w:val="0"/>
      <w:divBdr>
        <w:top w:val="none" w:sz="0" w:space="0" w:color="auto"/>
        <w:left w:val="none" w:sz="0" w:space="0" w:color="auto"/>
        <w:bottom w:val="none" w:sz="0" w:space="0" w:color="auto"/>
        <w:right w:val="none" w:sz="0" w:space="0" w:color="auto"/>
      </w:divBdr>
    </w:div>
    <w:div w:id="1877041342">
      <w:bodyDiv w:val="1"/>
      <w:marLeft w:val="0"/>
      <w:marRight w:val="0"/>
      <w:marTop w:val="0"/>
      <w:marBottom w:val="0"/>
      <w:divBdr>
        <w:top w:val="none" w:sz="0" w:space="0" w:color="auto"/>
        <w:left w:val="none" w:sz="0" w:space="0" w:color="auto"/>
        <w:bottom w:val="none" w:sz="0" w:space="0" w:color="auto"/>
        <w:right w:val="none" w:sz="0" w:space="0" w:color="auto"/>
      </w:divBdr>
    </w:div>
    <w:div w:id="211670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DC7F-1BC0-8348-AC0B-5180CB39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5616</Words>
  <Characters>32012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Amurao</dc:creator>
  <cp:keywords/>
  <dc:description/>
  <cp:lastModifiedBy>Mark Mullins</cp:lastModifiedBy>
  <cp:revision>84</cp:revision>
  <cp:lastPrinted>2023-04-16T08:32:00Z</cp:lastPrinted>
  <dcterms:created xsi:type="dcterms:W3CDTF">2022-10-10T09:55:00Z</dcterms:created>
  <dcterms:modified xsi:type="dcterms:W3CDTF">2023-11-24T19:57:00Z</dcterms:modified>
</cp:coreProperties>
</file>